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left="960" w:hanging="960" w:hangingChars="3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0" w:beforeLines="50"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年全区农产品质量安全检测技术能力验证考核结果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联动监管类别一览表</w:t>
      </w:r>
    </w:p>
    <w:tbl>
      <w:tblPr>
        <w:tblStyle w:val="8"/>
        <w:tblW w:w="1321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962"/>
        <w:gridCol w:w="1701"/>
        <w:gridCol w:w="57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检测机构名称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监管类别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银川市农产品质量检测中心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石嘴山市农产品质量安全中心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吴忠市农产品质量安全检测中心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中卫市农产品质量安全检验检测中心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宁夏国测检验检测有限公司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宁夏四季鲜农产品质量检验检测有限公司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宁夏回族自治区食品质量监督检验二站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银川海关技术中心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宁夏菲杰特检测有限公司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银川市西夏区农产品质量安全检验检测站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灵武市农产品质量安全检验检测站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平罗县农业技术推广服务中心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青铜峡市农产品质量安全检验检测中心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吴忠市利通区农业技术推广服务中心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中宁县农业技术推广服务中心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彭阳县种子管理站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西吉县农产品质量安全检验检测站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隆德县农业综合执法大队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宁夏农垦农产品质量安全检验检测中心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西部第三方检测集团（宁夏）有限公司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宁夏智联检测科学技术研究所（有限公司）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一次通过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银川智慧食品安全检验检测中心（有限公司）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B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补验通过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吴忠市红寺堡区农产品质量和动植物检测检疫中心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B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补验通过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沙坡头区农产品质量安全检验检测站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B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补验通过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海原县农产品质量安全检验检测站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B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补验通过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宁夏赛福质量检测技术有限公司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C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补验不合格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贺兰县农产品质量安全检验检测站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C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申请不参加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盐池县农产品质量安全检验检测中心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C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申请不参加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同心县农产品质量安全中心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D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连续两年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申请不参加</w:t>
            </w:r>
          </w:p>
        </w:tc>
      </w:tr>
    </w:tbl>
    <w:p>
      <w:pPr>
        <w:spacing w:after="0" w:line="600" w:lineRule="exact"/>
        <w:ind w:left="960" w:hanging="960" w:hangingChars="300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6838" w:h="11906" w:orient="landscape"/>
          <w:pgMar w:top="1701" w:right="1587" w:bottom="1474" w:left="1587" w:header="851" w:footer="1134" w:gutter="0"/>
          <w:pgNumType w:fmt="numberInDash"/>
          <w:cols w:space="0" w:num="1"/>
          <w:rtlGutter w:val="0"/>
          <w:docGrid w:type="lines" w:linePitch="317" w:charSpace="0"/>
        </w:sectPr>
      </w:pPr>
    </w:p>
    <w:p>
      <w:pPr>
        <w:spacing w:after="0" w:line="600" w:lineRule="exact"/>
        <w:ind w:left="960" w:hanging="960" w:hangingChars="3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附件2</w:t>
      </w:r>
    </w:p>
    <w:p>
      <w:pPr>
        <w:spacing w:after="0" w:line="600" w:lineRule="exact"/>
        <w:ind w:left="960" w:hanging="1320" w:hangingChars="300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全区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农产品中农药残留检测技术能力验证考核结果</w:t>
      </w:r>
    </w:p>
    <w:p>
      <w:pPr>
        <w:spacing w:after="0" w:line="600" w:lineRule="exact"/>
        <w:ind w:left="960" w:hanging="960" w:hangingChars="300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——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市级及其他检测机构</w:t>
      </w:r>
    </w:p>
    <w:tbl>
      <w:tblPr>
        <w:tblStyle w:val="8"/>
        <w:tblW w:w="137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360"/>
        <w:gridCol w:w="680"/>
        <w:gridCol w:w="892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60" w:type="dxa"/>
            <w:vMerge w:val="restart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检测机构名称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参加考核项目数量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结</w:t>
            </w: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7271" w:type="dxa"/>
            <w:gridSpan w:val="17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考核项目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Merge w:val="continue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39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Merge w:val="continue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对硫磷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虫螨腈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三唑酮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三唑磷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二甲戊灵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丙溴磷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滴滴涕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吡虫啉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烯酰吗啉</w:t>
            </w:r>
          </w:p>
        </w:tc>
        <w:tc>
          <w:tcPr>
            <w:tcW w:w="427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杀螟硫磷</w:t>
            </w:r>
          </w:p>
        </w:tc>
        <w:tc>
          <w:tcPr>
            <w:tcW w:w="427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二嗪磷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噻虫嗪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啶虫脒</w:t>
            </w:r>
          </w:p>
        </w:tc>
        <w:tc>
          <w:tcPr>
            <w:tcW w:w="42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甲拌磷</w:t>
            </w:r>
          </w:p>
        </w:tc>
        <w:tc>
          <w:tcPr>
            <w:tcW w:w="43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乙酰甲胺磷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银川市农产品质量检测中心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92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石嘴山市农产品质量安全中心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吴忠市农产品质量安全检测中心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中卫市农产品质量安全检验检测中心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宁夏国测检验检测有限公司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银川智慧食品安全检验检测中心（有限公司）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宁夏赛福质量检测技术有限公司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宁夏四季鲜农产品质量检验检测有限公司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宁夏回族自治区食品质量监督检验二站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银川海关技术中心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宁夏菲杰特检测有限公司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西部第三方检测集团（宁夏）有限公司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宁夏智联检测科学技术研究所（有限公司）</w:t>
            </w:r>
          </w:p>
        </w:tc>
        <w:tc>
          <w:tcPr>
            <w:tcW w:w="6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9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</w:tbl>
    <w:p>
      <w:pPr>
        <w:spacing w:after="0" w:line="600" w:lineRule="exact"/>
        <w:ind w:left="960" w:hanging="1320" w:hangingChars="300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全区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农产品中农药残留检测技术能力验证考核结果</w:t>
      </w:r>
    </w:p>
    <w:p>
      <w:pPr>
        <w:spacing w:after="0" w:line="600" w:lineRule="exact"/>
        <w:ind w:left="960" w:hanging="960" w:hangingChars="300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——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市级及其他检测机构（续）</w:t>
      </w:r>
    </w:p>
    <w:tbl>
      <w:tblPr>
        <w:tblStyle w:val="8"/>
        <w:tblW w:w="138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4249"/>
        <w:gridCol w:w="396"/>
        <w:gridCol w:w="396"/>
        <w:gridCol w:w="478"/>
        <w:gridCol w:w="396"/>
        <w:gridCol w:w="396"/>
        <w:gridCol w:w="397"/>
        <w:gridCol w:w="397"/>
        <w:gridCol w:w="397"/>
        <w:gridCol w:w="490"/>
        <w:gridCol w:w="441"/>
        <w:gridCol w:w="560"/>
        <w:gridCol w:w="396"/>
        <w:gridCol w:w="396"/>
        <w:gridCol w:w="396"/>
        <w:gridCol w:w="396"/>
        <w:gridCol w:w="396"/>
        <w:gridCol w:w="381"/>
        <w:gridCol w:w="410"/>
        <w:gridCol w:w="396"/>
        <w:gridCol w:w="396"/>
        <w:gridCol w:w="408"/>
        <w:gridCol w:w="4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</w:trPr>
        <w:tc>
          <w:tcPr>
            <w:tcW w:w="486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br w:type="page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4249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检测机构名称</w:t>
            </w:r>
          </w:p>
        </w:tc>
        <w:tc>
          <w:tcPr>
            <w:tcW w:w="9145" w:type="dxa"/>
            <w:gridSpan w:val="22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考核项目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486" w:type="dxa"/>
            <w:vMerge w:val="continue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9" w:type="dxa"/>
            <w:vMerge w:val="continue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9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78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9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9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9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97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90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1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60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9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9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9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9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9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81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1"/>
                <w:w w:val="73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w w:val="73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10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9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96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08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30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tblHeader/>
        </w:trPr>
        <w:tc>
          <w:tcPr>
            <w:tcW w:w="486" w:type="dxa"/>
            <w:vMerge w:val="continue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4249" w:type="dxa"/>
            <w:vMerge w:val="continue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9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伏杀硫磷</w:t>
            </w:r>
          </w:p>
        </w:tc>
        <w:tc>
          <w:tcPr>
            <w:tcW w:w="39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联苯菊酯</w:t>
            </w:r>
          </w:p>
        </w:tc>
        <w:tc>
          <w:tcPr>
            <w:tcW w:w="47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甲基异柳磷</w:t>
            </w:r>
          </w:p>
        </w:tc>
        <w:tc>
          <w:tcPr>
            <w:tcW w:w="39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咪鲜胺</w:t>
            </w:r>
          </w:p>
        </w:tc>
        <w:tc>
          <w:tcPr>
            <w:tcW w:w="39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水胺硫磷</w:t>
            </w:r>
          </w:p>
        </w:tc>
        <w:tc>
          <w:tcPr>
            <w:tcW w:w="39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甲萘威</w:t>
            </w:r>
          </w:p>
        </w:tc>
        <w:tc>
          <w:tcPr>
            <w:tcW w:w="39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多菌灵</w:t>
            </w:r>
          </w:p>
        </w:tc>
        <w:tc>
          <w:tcPr>
            <w:tcW w:w="39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涕灭威</w:t>
            </w:r>
          </w:p>
        </w:tc>
        <w:tc>
          <w:tcPr>
            <w:tcW w:w="49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氧乐果</w:t>
            </w:r>
          </w:p>
        </w:tc>
        <w:tc>
          <w:tcPr>
            <w:tcW w:w="44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氟胺氰菊酯</w:t>
            </w:r>
          </w:p>
        </w:tc>
        <w:tc>
          <w:tcPr>
            <w:tcW w:w="56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甲基对硫磷</w:t>
            </w:r>
          </w:p>
        </w:tc>
        <w:tc>
          <w:tcPr>
            <w:tcW w:w="39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溴氰菊酯</w:t>
            </w:r>
          </w:p>
        </w:tc>
        <w:tc>
          <w:tcPr>
            <w:tcW w:w="39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五氯硝基苯</w:t>
            </w:r>
          </w:p>
        </w:tc>
        <w:tc>
          <w:tcPr>
            <w:tcW w:w="39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灭幼脲</w:t>
            </w:r>
          </w:p>
        </w:tc>
        <w:tc>
          <w:tcPr>
            <w:tcW w:w="39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乐果</w:t>
            </w:r>
          </w:p>
        </w:tc>
        <w:tc>
          <w:tcPr>
            <w:tcW w:w="39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甲氰菊酯</w:t>
            </w:r>
          </w:p>
        </w:tc>
        <w:tc>
          <w:tcPr>
            <w:tcW w:w="38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百菌清</w:t>
            </w:r>
          </w:p>
        </w:tc>
        <w:tc>
          <w:tcPr>
            <w:tcW w:w="41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毒死蜱</w:t>
            </w:r>
          </w:p>
        </w:tc>
        <w:tc>
          <w:tcPr>
            <w:tcW w:w="39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灭多威</w:t>
            </w:r>
          </w:p>
        </w:tc>
        <w:tc>
          <w:tcPr>
            <w:tcW w:w="39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甲胺磷</w:t>
            </w:r>
          </w:p>
        </w:tc>
        <w:tc>
          <w:tcPr>
            <w:tcW w:w="408" w:type="dxa"/>
            <w:textDirection w:val="tbRlV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辛硫磷</w:t>
            </w:r>
          </w:p>
        </w:tc>
        <w:tc>
          <w:tcPr>
            <w:tcW w:w="430" w:type="dxa"/>
            <w:textDirection w:val="tbRlV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嘧菌酯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银川市农产品质量检测中心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石嘴山市农产品质量安全中心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吴忠市农产品质量安全检测中心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中卫市农产品质量安全检验检测中心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宁夏国测检验检测有限公司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银川智慧食品安全检验检测中心（有限公司）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宁夏赛福质量检测技术有限公司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宁夏四季鲜农产品质量检验检测有限公司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宁夏回族自治区食品质量监督检验二站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银川海关技术中心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9C0006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宁夏菲杰特检测有限公司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西部第三方检测集团（宁夏）有限公司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宁夏智联检测科学技术研究所（有限公司）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</w:tbl>
    <w:p>
      <w:pPr>
        <w:spacing w:after="0" w:line="600" w:lineRule="exact"/>
        <w:ind w:left="960" w:hanging="1320" w:hangingChars="300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spacing w:after="0" w:line="600" w:lineRule="exact"/>
        <w:ind w:left="960" w:hanging="1320" w:hangingChars="300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全区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农产品中农药残留检测技术能力验证考核结果</w:t>
      </w:r>
    </w:p>
    <w:p>
      <w:pPr>
        <w:spacing w:after="0" w:line="600" w:lineRule="exact"/>
        <w:ind w:left="960" w:hanging="960" w:hangingChars="300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——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市级及其他检测机构（续）</w:t>
      </w:r>
    </w:p>
    <w:tbl>
      <w:tblPr>
        <w:tblStyle w:val="8"/>
        <w:tblW w:w="138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245"/>
        <w:gridCol w:w="483"/>
        <w:gridCol w:w="483"/>
        <w:gridCol w:w="483"/>
        <w:gridCol w:w="483"/>
        <w:gridCol w:w="483"/>
        <w:gridCol w:w="483"/>
        <w:gridCol w:w="488"/>
        <w:gridCol w:w="70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483" w:type="dxa"/>
            <w:vMerge w:val="restart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45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检测机构名称</w:t>
            </w:r>
          </w:p>
        </w:tc>
        <w:tc>
          <w:tcPr>
            <w:tcW w:w="9152" w:type="dxa"/>
            <w:gridSpan w:val="20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考核项目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483" w:type="dxa"/>
            <w:vMerge w:val="continue"/>
          </w:tcPr>
          <w:p>
            <w:pPr>
              <w:adjustRightInd/>
              <w:snapToGrid/>
              <w:spacing w:after="0" w:line="240" w:lineRule="exact"/>
              <w:rPr>
                <w:rFonts w:hint="default" w:ascii="Times New Roman" w:hAnsi="Times New Roman" w:eastAsia="黑体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</w:p>
        </w:tc>
        <w:tc>
          <w:tcPr>
            <w:tcW w:w="4245" w:type="dxa"/>
            <w:vMerge w:val="continue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00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22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22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22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22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2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22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22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422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22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2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tblHeader/>
        </w:trPr>
        <w:tc>
          <w:tcPr>
            <w:tcW w:w="483" w:type="dxa"/>
            <w:vMerge w:val="continue"/>
          </w:tcPr>
          <w:p>
            <w:pPr>
              <w:adjustRightInd/>
              <w:snapToGrid/>
              <w:spacing w:after="0" w:line="240" w:lineRule="exact"/>
              <w:rPr>
                <w:rFonts w:hint="default" w:ascii="Times New Roman" w:hAnsi="Times New Roman" w:eastAsia="黑体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5" w:type="dxa"/>
            <w:vMerge w:val="continue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嘧霉胺</w:t>
            </w:r>
          </w:p>
        </w:tc>
        <w:tc>
          <w:tcPr>
            <w:tcW w:w="48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三氯杀螨醇</w:t>
            </w:r>
          </w:p>
        </w:tc>
        <w:tc>
          <w:tcPr>
            <w:tcW w:w="48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哒螨灵</w:t>
            </w:r>
          </w:p>
        </w:tc>
        <w:tc>
          <w:tcPr>
            <w:tcW w:w="48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氰戊菊酯</w:t>
            </w:r>
          </w:p>
        </w:tc>
        <w:tc>
          <w:tcPr>
            <w:tcW w:w="48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苯醚甲环唑</w:t>
            </w:r>
          </w:p>
        </w:tc>
        <w:tc>
          <w:tcPr>
            <w:tcW w:w="48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六六六</w:t>
            </w:r>
          </w:p>
        </w:tc>
        <w:tc>
          <w:tcPr>
            <w:tcW w:w="48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克百威</w:t>
            </w:r>
          </w:p>
        </w:tc>
        <w:tc>
          <w:tcPr>
            <w:tcW w:w="700" w:type="dxa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42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氟氰戊菊酯</w:t>
            </w:r>
          </w:p>
        </w:tc>
        <w:tc>
          <w:tcPr>
            <w:tcW w:w="42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马拉硫磷</w:t>
            </w:r>
          </w:p>
        </w:tc>
        <w:tc>
          <w:tcPr>
            <w:tcW w:w="42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氟虫腈</w:t>
            </w:r>
          </w:p>
        </w:tc>
        <w:tc>
          <w:tcPr>
            <w:tcW w:w="42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亚胺硫磷</w:t>
            </w:r>
          </w:p>
        </w:tc>
        <w:tc>
          <w:tcPr>
            <w:tcW w:w="42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除虫脲</w:t>
            </w:r>
          </w:p>
        </w:tc>
        <w:tc>
          <w:tcPr>
            <w:tcW w:w="42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氟氯氰菊酯</w:t>
            </w:r>
          </w:p>
        </w:tc>
        <w:tc>
          <w:tcPr>
            <w:tcW w:w="42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氯氰菊酯</w:t>
            </w:r>
          </w:p>
        </w:tc>
        <w:tc>
          <w:tcPr>
            <w:tcW w:w="42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敌敌畏</w:t>
            </w:r>
          </w:p>
        </w:tc>
        <w:tc>
          <w:tcPr>
            <w:tcW w:w="42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乙烯菌核利</w:t>
            </w: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腐霉利</w:t>
            </w:r>
          </w:p>
        </w:tc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异菌脲</w:t>
            </w:r>
          </w:p>
        </w:tc>
        <w:tc>
          <w:tcPr>
            <w:tcW w:w="424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氟啶脲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银川市农产品质量检测中心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石嘴山市农产品质量安全中心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吴忠市农产品质量安全检测中心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中卫市农产品质量安全检验检测中心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宁夏国测检验检测有限公司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银川智慧食品安全检验检测中心（有限公司）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宁夏赛福质量检测技术有限公司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X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宁夏四季鲜农产品质量检验检测有限公司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宁夏回族自治区食品质量监督检验二站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银川海关技术中心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宁夏菲杰特检测有限公司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西部第三方检测集团（宁夏）有限公司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3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宁夏智联检测科学技术研究所（有限公司）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</w:tbl>
    <w:p>
      <w:pPr>
        <w:spacing w:after="0" w:line="360" w:lineRule="exact"/>
        <w:ind w:left="600" w:leftChars="150" w:hanging="270" w:hangingChars="150"/>
        <w:rPr>
          <w:rFonts w:hint="default" w:ascii="Times New Roman" w:hAnsi="Times New Roman" w:eastAsia="黑体" w:cs="Times New Roman"/>
          <w:color w:val="000000"/>
          <w:sz w:val="18"/>
          <w:szCs w:val="18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18"/>
          <w:szCs w:val="18"/>
          <w:highlight w:val="none"/>
        </w:rPr>
        <w:t>注：表中“√”表示该项目考核合格；“X”表示该项目考核不合格；“—”表示该项目没有参加考核且没有检测资质</w:t>
      </w:r>
      <w:r>
        <w:rPr>
          <w:rFonts w:hint="eastAsia" w:ascii="Times New Roman" w:hAnsi="Times New Roman" w:eastAsia="黑体" w:cs="Times New Roman"/>
          <w:color w:val="000000"/>
          <w:sz w:val="18"/>
          <w:szCs w:val="18"/>
          <w:highlight w:val="none"/>
          <w:lang w:eastAsia="zh-CN"/>
        </w:rPr>
        <w:t>；</w:t>
      </w:r>
      <w:r>
        <w:rPr>
          <w:rFonts w:hint="default" w:ascii="Times New Roman" w:hAnsi="Times New Roman" w:eastAsia="黑体" w:cs="Times New Roman"/>
          <w:color w:val="000000"/>
          <w:sz w:val="18"/>
          <w:szCs w:val="18"/>
          <w:highlight w:val="none"/>
        </w:rPr>
        <w:t>“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</w:rPr>
        <w:t>▼</w:t>
      </w:r>
      <w:r>
        <w:rPr>
          <w:rFonts w:hint="default" w:ascii="Times New Roman" w:hAnsi="Times New Roman" w:eastAsia="黑体" w:cs="Times New Roman"/>
          <w:color w:val="000000"/>
          <w:sz w:val="18"/>
          <w:szCs w:val="18"/>
          <w:highlight w:val="none"/>
        </w:rPr>
        <w:t>”表示该项目</w:t>
      </w:r>
      <w:r>
        <w:rPr>
          <w:rFonts w:hint="eastAsia" w:ascii="Times New Roman" w:hAnsi="Times New Roman" w:eastAsia="黑体" w:cs="Times New Roman"/>
          <w:color w:val="000000"/>
          <w:sz w:val="18"/>
          <w:szCs w:val="18"/>
          <w:highlight w:val="none"/>
          <w:lang w:eastAsia="zh-CN"/>
        </w:rPr>
        <w:t>有检测资质</w:t>
      </w:r>
      <w:r>
        <w:rPr>
          <w:rFonts w:hint="eastAsia" w:ascii="Times New Roman" w:hAnsi="Times New Roman" w:eastAsia="黑体" w:cs="Times New Roman"/>
          <w:color w:val="000000"/>
          <w:sz w:val="18"/>
          <w:szCs w:val="18"/>
          <w:highlight w:val="none"/>
          <w:lang w:val="en-US" w:eastAsia="zh-CN"/>
        </w:rPr>
        <w:t>但申请未参加</w:t>
      </w:r>
      <w:r>
        <w:rPr>
          <w:rFonts w:hint="default" w:ascii="Times New Roman" w:hAnsi="Times New Roman" w:eastAsia="黑体" w:cs="Times New Roman"/>
          <w:color w:val="000000"/>
          <w:sz w:val="18"/>
          <w:szCs w:val="18"/>
          <w:highlight w:val="none"/>
        </w:rPr>
        <w:t>考核。</w:t>
      </w:r>
    </w:p>
    <w:p>
      <w:pPr>
        <w:spacing w:after="0" w:line="600" w:lineRule="exact"/>
        <w:ind w:left="960" w:hanging="960" w:hangingChars="3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年全区农产品中农药残留检测技术能力验证考核结果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——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县级检测机构</w:t>
      </w:r>
    </w:p>
    <w:tbl>
      <w:tblPr>
        <w:tblStyle w:val="8"/>
        <w:tblW w:w="1372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532"/>
        <w:gridCol w:w="680"/>
        <w:gridCol w:w="892"/>
        <w:gridCol w:w="409"/>
        <w:gridCol w:w="409"/>
        <w:gridCol w:w="409"/>
        <w:gridCol w:w="409"/>
        <w:gridCol w:w="409"/>
        <w:gridCol w:w="409"/>
        <w:gridCol w:w="533"/>
        <w:gridCol w:w="409"/>
        <w:gridCol w:w="409"/>
        <w:gridCol w:w="409"/>
        <w:gridCol w:w="409"/>
        <w:gridCol w:w="580"/>
        <w:gridCol w:w="642"/>
        <w:gridCol w:w="409"/>
        <w:gridCol w:w="409"/>
        <w:gridCol w:w="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32" w:type="dxa"/>
            <w:vMerge w:val="restart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检测机构名称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参加考核项目数量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结</w:t>
            </w: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7113" w:type="dxa"/>
            <w:gridSpan w:val="16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考核项目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2" w:type="dxa"/>
            <w:vMerge w:val="continue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9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9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9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9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9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9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9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9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9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80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2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9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9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2" w:type="dxa"/>
            <w:vMerge w:val="continue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对硫磷</w:t>
            </w:r>
          </w:p>
        </w:tc>
        <w:tc>
          <w:tcPr>
            <w:tcW w:w="4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三唑磷</w:t>
            </w:r>
          </w:p>
        </w:tc>
        <w:tc>
          <w:tcPr>
            <w:tcW w:w="4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甲拌磷</w:t>
            </w:r>
          </w:p>
        </w:tc>
        <w:tc>
          <w:tcPr>
            <w:tcW w:w="4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联苯菊酯</w:t>
            </w:r>
          </w:p>
        </w:tc>
        <w:tc>
          <w:tcPr>
            <w:tcW w:w="4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水胺硫磷</w:t>
            </w:r>
          </w:p>
        </w:tc>
        <w:tc>
          <w:tcPr>
            <w:tcW w:w="4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氧化乐果</w:t>
            </w:r>
          </w:p>
        </w:tc>
        <w:tc>
          <w:tcPr>
            <w:tcW w:w="53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甲基对硫磷</w:t>
            </w:r>
          </w:p>
        </w:tc>
        <w:tc>
          <w:tcPr>
            <w:tcW w:w="4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溴氰菊酯</w:t>
            </w:r>
          </w:p>
        </w:tc>
        <w:tc>
          <w:tcPr>
            <w:tcW w:w="4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毒死蜱</w:t>
            </w:r>
          </w:p>
        </w:tc>
        <w:tc>
          <w:tcPr>
            <w:tcW w:w="4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甲胺磷</w:t>
            </w:r>
          </w:p>
        </w:tc>
        <w:tc>
          <w:tcPr>
            <w:tcW w:w="4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辛硫磷</w:t>
            </w:r>
          </w:p>
        </w:tc>
        <w:tc>
          <w:tcPr>
            <w:tcW w:w="58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氰戊菊酯</w:t>
            </w:r>
          </w:p>
        </w:tc>
        <w:tc>
          <w:tcPr>
            <w:tcW w:w="64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氟氯氰菊酯</w:t>
            </w:r>
          </w:p>
        </w:tc>
        <w:tc>
          <w:tcPr>
            <w:tcW w:w="4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氯氰菊酯</w:t>
            </w:r>
          </w:p>
        </w:tc>
        <w:tc>
          <w:tcPr>
            <w:tcW w:w="4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敌敌畏</w:t>
            </w:r>
          </w:p>
        </w:tc>
        <w:tc>
          <w:tcPr>
            <w:tcW w:w="4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腐霉利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银川市西夏区农产品质量安全检验检测站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灵武市农产品质量安全检验检测站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平罗县农业技术推广服务中心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红寺堡区农产品质量和动植物检测检疫中心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青铜峡市农产品质量安全检验检测中心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吴忠市</w:t>
            </w: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利通区农业技术推广服务中心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沙坡头区农产品质量安全检验检测站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中宁县农业技术推广服务中心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海原县农产品质量安全检验检测站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彭阳县种子管理站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西吉县农产品质量安全检验检测站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隆德县农业综合执法大队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宁夏农垦农产品质量安全检验检测中心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√</w:t>
            </w:r>
          </w:p>
        </w:tc>
      </w:tr>
    </w:tbl>
    <w:p>
      <w:pPr>
        <w:spacing w:after="0" w:line="360" w:lineRule="exact"/>
        <w:ind w:left="600" w:leftChars="150" w:hanging="270" w:hangingChars="150"/>
        <w:rPr>
          <w:rFonts w:hint="default" w:ascii="Times New Roman" w:hAnsi="Times New Roman" w:eastAsia="黑体" w:cs="Times New Roman"/>
          <w:color w:val="000000"/>
          <w:sz w:val="18"/>
          <w:szCs w:val="18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18"/>
          <w:szCs w:val="18"/>
          <w:highlight w:val="none"/>
        </w:rPr>
        <w:t>注：表中“√”表示该项目考核合格；“X”表示该项目考核不合格；“—”表示该项目没有参加考核且没有检测资质</w:t>
      </w:r>
      <w:r>
        <w:rPr>
          <w:rFonts w:hint="eastAsia" w:ascii="Times New Roman" w:hAnsi="Times New Roman" w:eastAsia="黑体" w:cs="Times New Roman"/>
          <w:color w:val="000000"/>
          <w:sz w:val="18"/>
          <w:szCs w:val="18"/>
          <w:highlight w:val="none"/>
          <w:lang w:eastAsia="zh-CN"/>
        </w:rPr>
        <w:t>；</w:t>
      </w:r>
      <w:r>
        <w:rPr>
          <w:rFonts w:hint="default" w:ascii="Times New Roman" w:hAnsi="Times New Roman" w:eastAsia="黑体" w:cs="Times New Roman"/>
          <w:color w:val="000000"/>
          <w:sz w:val="18"/>
          <w:szCs w:val="18"/>
          <w:highlight w:val="none"/>
        </w:rPr>
        <w:t>“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</w:rPr>
        <w:t>▼</w:t>
      </w:r>
      <w:r>
        <w:rPr>
          <w:rFonts w:hint="default" w:ascii="Times New Roman" w:hAnsi="Times New Roman" w:eastAsia="黑体" w:cs="Times New Roman"/>
          <w:color w:val="000000"/>
          <w:sz w:val="18"/>
          <w:szCs w:val="18"/>
          <w:highlight w:val="none"/>
        </w:rPr>
        <w:t>”表示该项目</w:t>
      </w:r>
      <w:r>
        <w:rPr>
          <w:rFonts w:hint="eastAsia" w:ascii="Times New Roman" w:hAnsi="Times New Roman" w:eastAsia="黑体" w:cs="Times New Roman"/>
          <w:color w:val="000000"/>
          <w:sz w:val="18"/>
          <w:szCs w:val="18"/>
          <w:highlight w:val="none"/>
          <w:lang w:eastAsia="zh-CN"/>
        </w:rPr>
        <w:t>有检测资质</w:t>
      </w:r>
      <w:r>
        <w:rPr>
          <w:rFonts w:hint="eastAsia" w:ascii="Times New Roman" w:hAnsi="Times New Roman" w:eastAsia="黑体" w:cs="Times New Roman"/>
          <w:color w:val="000000"/>
          <w:sz w:val="18"/>
          <w:szCs w:val="18"/>
          <w:highlight w:val="none"/>
          <w:lang w:val="en-US" w:eastAsia="zh-CN"/>
        </w:rPr>
        <w:t>但申请未参加</w:t>
      </w:r>
      <w:r>
        <w:rPr>
          <w:rFonts w:hint="default" w:ascii="Times New Roman" w:hAnsi="Times New Roman" w:eastAsia="黑体" w:cs="Times New Roman"/>
          <w:color w:val="000000"/>
          <w:sz w:val="18"/>
          <w:szCs w:val="18"/>
          <w:highlight w:val="none"/>
        </w:rPr>
        <w:t>考核。</w:t>
      </w:r>
    </w:p>
    <w:p>
      <w:pPr>
        <w:spacing w:after="0" w:line="600" w:lineRule="exact"/>
        <w:ind w:left="960" w:hanging="960" w:hangingChars="300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0" w:beforeLines="50" w:after="160" w:afterLines="50" w:line="600" w:lineRule="exact"/>
        <w:ind w:left="2156" w:leftChars="580" w:right="0" w:rightChars="0" w:hanging="880" w:hangingChars="20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年全区畜禽产品中兽药残留检测技术能力验证考核结果</w:t>
      </w:r>
    </w:p>
    <w:tbl>
      <w:tblPr>
        <w:tblStyle w:val="8"/>
        <w:tblW w:w="1387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4891"/>
        <w:gridCol w:w="1334"/>
        <w:gridCol w:w="1324"/>
        <w:gridCol w:w="1364"/>
        <w:gridCol w:w="1364"/>
        <w:gridCol w:w="1364"/>
        <w:gridCol w:w="13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Header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br w:type="page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4891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检测机构名称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参加考核</w:t>
            </w:r>
          </w:p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项目数量</w:t>
            </w:r>
          </w:p>
        </w:tc>
        <w:tc>
          <w:tcPr>
            <w:tcW w:w="1324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考核结果</w:t>
            </w:r>
          </w:p>
        </w:tc>
        <w:tc>
          <w:tcPr>
            <w:tcW w:w="5456" w:type="dxa"/>
            <w:gridSpan w:val="4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考核项目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tblHeader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891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环丙沙星</w:t>
            </w:r>
          </w:p>
        </w:tc>
        <w:tc>
          <w:tcPr>
            <w:tcW w:w="136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达氟沙星</w:t>
            </w:r>
          </w:p>
        </w:tc>
        <w:tc>
          <w:tcPr>
            <w:tcW w:w="136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恩诺沙星</w:t>
            </w:r>
          </w:p>
        </w:tc>
        <w:tc>
          <w:tcPr>
            <w:tcW w:w="136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沙拉沙星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银川市农产品质量检测中心</w:t>
            </w:r>
          </w:p>
        </w:tc>
        <w:tc>
          <w:tcPr>
            <w:tcW w:w="133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石嘴山市农产品质量安全中心</w:t>
            </w:r>
          </w:p>
        </w:tc>
        <w:tc>
          <w:tcPr>
            <w:tcW w:w="133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吴忠市农产品质量安全检测中心</w:t>
            </w:r>
          </w:p>
        </w:tc>
        <w:tc>
          <w:tcPr>
            <w:tcW w:w="133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中卫市农产品质量安全检验检测中心</w:t>
            </w:r>
          </w:p>
        </w:tc>
        <w:tc>
          <w:tcPr>
            <w:tcW w:w="133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宁夏国测检验检测有限公司</w:t>
            </w:r>
          </w:p>
        </w:tc>
        <w:tc>
          <w:tcPr>
            <w:tcW w:w="133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银川智慧食品安全检验检测中心（有限公司）</w:t>
            </w:r>
          </w:p>
        </w:tc>
        <w:tc>
          <w:tcPr>
            <w:tcW w:w="133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宁夏四季鲜农产品质量检验检测有限公司</w:t>
            </w:r>
          </w:p>
        </w:tc>
        <w:tc>
          <w:tcPr>
            <w:tcW w:w="133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宁夏回族自治区食品质量监督检验二站</w:t>
            </w:r>
          </w:p>
        </w:tc>
        <w:tc>
          <w:tcPr>
            <w:tcW w:w="133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银川海关技术中心</w:t>
            </w:r>
          </w:p>
        </w:tc>
        <w:tc>
          <w:tcPr>
            <w:tcW w:w="133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宁夏菲杰特检测有限公司</w:t>
            </w:r>
          </w:p>
        </w:tc>
        <w:tc>
          <w:tcPr>
            <w:tcW w:w="133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西部第三方检测集团（宁夏）有限公司</w:t>
            </w:r>
          </w:p>
        </w:tc>
        <w:tc>
          <w:tcPr>
            <w:tcW w:w="133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宁夏智联检测科学技术研究所（有限公司）</w:t>
            </w:r>
          </w:p>
        </w:tc>
        <w:tc>
          <w:tcPr>
            <w:tcW w:w="133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1364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</w:tbl>
    <w:p>
      <w:pPr>
        <w:spacing w:after="0" w:line="600" w:lineRule="exact"/>
        <w:ind w:left="960" w:hanging="960" w:hangingChars="3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0" w:beforeLines="50" w:after="160" w:afterLines="50" w:line="600" w:lineRule="exact"/>
        <w:ind w:left="2035" w:leftChars="725" w:right="0" w:rightChars="0" w:hanging="440" w:hangingChars="10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年全区水产品中药物残留检测能力验证考核结果</w:t>
      </w:r>
    </w:p>
    <w:tbl>
      <w:tblPr>
        <w:tblStyle w:val="8"/>
        <w:tblW w:w="1299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562"/>
        <w:gridCol w:w="2710"/>
        <w:gridCol w:w="2420"/>
        <w:gridCol w:w="24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Header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br w:type="page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4562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检测机构名称</w:t>
            </w:r>
          </w:p>
        </w:tc>
        <w:tc>
          <w:tcPr>
            <w:tcW w:w="2710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参加考核</w:t>
            </w:r>
          </w:p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项目数量</w:t>
            </w:r>
          </w:p>
        </w:tc>
        <w:tc>
          <w:tcPr>
            <w:tcW w:w="2420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考核结果</w:t>
            </w:r>
          </w:p>
        </w:tc>
        <w:tc>
          <w:tcPr>
            <w:tcW w:w="24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考核项目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tblHeader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562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710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highlight w:val="none"/>
              </w:rPr>
              <w:t>孔雀石绿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银川市农产品质量检测中心</w:t>
            </w:r>
          </w:p>
        </w:tc>
        <w:tc>
          <w:tcPr>
            <w:tcW w:w="271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248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石嘴山市农产品质量安全中心</w:t>
            </w:r>
          </w:p>
        </w:tc>
        <w:tc>
          <w:tcPr>
            <w:tcW w:w="271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248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吴忠市农产品质量安全检测中心</w:t>
            </w:r>
          </w:p>
        </w:tc>
        <w:tc>
          <w:tcPr>
            <w:tcW w:w="271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248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中卫市农产品质量安全检验检测中心</w:t>
            </w:r>
          </w:p>
        </w:tc>
        <w:tc>
          <w:tcPr>
            <w:tcW w:w="271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248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宁夏国测检验检测有限公司</w:t>
            </w:r>
          </w:p>
        </w:tc>
        <w:tc>
          <w:tcPr>
            <w:tcW w:w="271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248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银川智慧食品安全检验检测中心（有限公司）</w:t>
            </w:r>
          </w:p>
        </w:tc>
        <w:tc>
          <w:tcPr>
            <w:tcW w:w="271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248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宁夏四季鲜农产品质量检验检测有限公司</w:t>
            </w:r>
          </w:p>
        </w:tc>
        <w:tc>
          <w:tcPr>
            <w:tcW w:w="271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248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宁夏回族自治区食品质量监督检验二站</w:t>
            </w:r>
          </w:p>
        </w:tc>
        <w:tc>
          <w:tcPr>
            <w:tcW w:w="271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248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银川海关技术中心</w:t>
            </w:r>
          </w:p>
        </w:tc>
        <w:tc>
          <w:tcPr>
            <w:tcW w:w="271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248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宁夏菲杰特检测有限公司</w:t>
            </w:r>
          </w:p>
        </w:tc>
        <w:tc>
          <w:tcPr>
            <w:tcW w:w="271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248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西部第三方检测集团（宁夏）有限公司</w:t>
            </w:r>
          </w:p>
        </w:tc>
        <w:tc>
          <w:tcPr>
            <w:tcW w:w="271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248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宁夏智联检测科学技术研究所（有限公司）</w:t>
            </w:r>
          </w:p>
        </w:tc>
        <w:tc>
          <w:tcPr>
            <w:tcW w:w="271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  <w:tc>
          <w:tcPr>
            <w:tcW w:w="2480" w:type="dxa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合格</w:t>
            </w:r>
          </w:p>
        </w:tc>
      </w:tr>
    </w:tbl>
    <w:p>
      <w:pPr>
        <w:spacing w:after="0" w:line="600" w:lineRule="exact"/>
        <w:ind w:left="960" w:hanging="960" w:hangingChars="300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6838" w:h="11906" w:orient="landscape"/>
          <w:pgMar w:top="1701" w:right="1587" w:bottom="1474" w:left="1587" w:header="851" w:footer="1134" w:gutter="0"/>
          <w:pgNumType w:fmt="numberInDash"/>
          <w:cols w:space="0" w:num="1"/>
          <w:rtlGutter w:val="0"/>
          <w:docGrid w:type="lines" w:linePitch="317" w:charSpace="0"/>
        </w:sectPr>
      </w:pPr>
    </w:p>
    <w:p>
      <w:pPr>
        <w:spacing w:after="0" w:line="600" w:lineRule="exact"/>
        <w:ind w:left="960" w:hanging="960" w:hangingChars="3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8" w:beforeLines="100" w:after="318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年全区农产品质量安全检测技术能力验证合格机构一览表</w:t>
      </w:r>
    </w:p>
    <w:tbl>
      <w:tblPr>
        <w:tblStyle w:val="7"/>
        <w:tblW w:w="13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993"/>
        <w:gridCol w:w="4530"/>
        <w:gridCol w:w="405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检测机构名称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考核参数数量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检验人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银川市农产品质量检测中心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甲胺磷等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王瑜、马玉萍、白锦红、王梅琴、白雪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环丙沙星、恩诺沙星、沙拉沙星、达氟沙星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白锦红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王梅琴、白锦红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石嘴山市农产品质量安全中心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甲胺磷等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安楠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环丙沙星、恩诺沙星、沙拉沙星、达氟沙星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安楠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安楠、侯晓凤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吴忠市农产品质量安全检测中心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甲胺磷等59个参数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冯少红、黄艳华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环丙沙星、恩诺沙星、沙拉沙星、达氟沙星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冯少红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冯少红、黄艳华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中卫市农产品质量安全检验检测中心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甲胺磷等59个参数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孔祥明、吴江瑞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环丙沙星、恩诺沙星、沙拉沙星、达氟沙星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吴江瑞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吴江瑞、刘莎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宁夏国测检验检测有限公司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甲胺磷等59个参数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马阳阳、郝金凤、杨佳岐、马志娇、马小兰、康财政、刘莎、赵玢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环丙沙星、恩诺沙星、沙拉沙星、达氟沙星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杨佳岐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杨佳琦、马志娇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银川智慧食品安全检验检测中心（有限公司）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甲胺磷等59个参数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孔坚、田碧桃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Style w:val="10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补验通过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环丙沙星、恩诺沙星、沙拉沙星、达氟沙星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孔坚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田婧、孔坚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宁夏四季鲜农产品质量检验检测有限公司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甲胺磷等59个参数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杨迎春、刘盼盼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环丙沙星、恩诺沙星、沙拉沙星、达氟沙星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叶宁宁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杨迎春、王凤英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宁夏回族自治区食品质量监督检验二站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甲胺磷等59个参数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邬佳豪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环丙沙星、恩诺沙星、沙拉沙星、达氟沙星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杜晓楠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杜晓楠、李顺红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银川海关技术中心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甲胺磷等59个参数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马辉、冯丹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环丙沙星、恩诺沙星、沙拉沙星、达氟沙星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马晓妮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牛玉玲、王芳焕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宁夏菲杰特检测有限公司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甲胺磷等32个参数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牛建蓉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环丙沙星、恩诺沙星、沙拉沙星、达氟沙星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马慧琴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朱裴全、李亚辉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银川市西夏区农产品质量安全检验检测站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氰戊菊酯等1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彭瑞娟、马丽珠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灵武市农产品质量安全检验检测站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氰戊菊酯等9个参数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保娅文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平罗县农业技术推广服务中心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氰戊菊酯等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王青凤、余晓云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红寺堡区农产品质量和动植物检测检疫中心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氰戊菊酯等9个参数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李洋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补验通过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青铜峡市农产品质量安全检验检测中心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氰戊菊酯等16个参数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汪丽媛、张梦莹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吴忠市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利通区农业技术推广服务中心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氰戊菊酯等6个参数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姚志芳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沙坡头区农产品质量安全检验检测站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氰戊菊酯等8个参数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周瑞旋、赵娟、王晓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荣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中宁县农业技术推广服务中心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氰戊菊酯等7个参数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张淑兰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海原县农产品质量安全检验检测站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氰戊菊酯等5个参数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刘军民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补验通过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彭阳县种子管理站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氰戊菊酯等16个参数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虎桂珍、火玉春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补验通过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西吉县农产品质量安全检验检测站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氰戊菊酯等16个参数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石太斌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隆德县农业综合执法大队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氰戊菊酯等8个参数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何红艳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宁夏农垦农产品质量安全检验检测中心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氰戊菊酯等16个参数 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王娟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西部第三方检测集团（宁夏）有限公司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甲胺磷等59个参数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唐乐、马晓芳、杨等兄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环丙沙星、恩诺沙星、沙拉沙星、达氟沙星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唐乐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唐乐 马晓芳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宁夏智联检测科学技术研究所（有限公司）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甲胺磷等59个参数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张丽蓉、李秀丽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环丙沙星、恩诺沙星、沙拉沙星、达氟沙星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张丽蓉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张丽蓉 周婷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一次通过</w:t>
            </w:r>
          </w:p>
        </w:tc>
      </w:tr>
    </w:tbl>
    <w:p/>
    <w:sectPr>
      <w:pgSz w:w="16838" w:h="11906" w:orient="landscape"/>
      <w:pgMar w:top="1701" w:right="1587" w:bottom="1474" w:left="1587" w:header="851" w:footer="1134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86995</wp:posOffset>
              </wp:positionV>
              <wp:extent cx="1828800" cy="1841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.85pt;height:14.5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F0E4v9UAAAAGAQAADwAAAAAAAAABACAAAAA4AAAAZHJzL2Rvd25yZXYueG1sUEsB&#10;AhQAFAAAAAgAh07iQPRYzhkbAgAAKAQAAA4AAAAAAAAAAQAgAAAAO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6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A41EF"/>
    <w:rsid w:val="03D25024"/>
    <w:rsid w:val="047F4EFB"/>
    <w:rsid w:val="0529672D"/>
    <w:rsid w:val="053A49F8"/>
    <w:rsid w:val="068A2FBC"/>
    <w:rsid w:val="07973381"/>
    <w:rsid w:val="090617A9"/>
    <w:rsid w:val="0A2350DB"/>
    <w:rsid w:val="0A2C7AFD"/>
    <w:rsid w:val="0A577BC4"/>
    <w:rsid w:val="0B431339"/>
    <w:rsid w:val="0C9B3ACA"/>
    <w:rsid w:val="0E237B34"/>
    <w:rsid w:val="0EF9096C"/>
    <w:rsid w:val="10616BB2"/>
    <w:rsid w:val="128D4906"/>
    <w:rsid w:val="142D6EF2"/>
    <w:rsid w:val="1552152C"/>
    <w:rsid w:val="156370E2"/>
    <w:rsid w:val="162864DF"/>
    <w:rsid w:val="16E2520F"/>
    <w:rsid w:val="17426DA5"/>
    <w:rsid w:val="17680E95"/>
    <w:rsid w:val="17DE7EFE"/>
    <w:rsid w:val="1852C7AC"/>
    <w:rsid w:val="19AD7702"/>
    <w:rsid w:val="19BD2585"/>
    <w:rsid w:val="19D11270"/>
    <w:rsid w:val="1BF4283E"/>
    <w:rsid w:val="1C6A137C"/>
    <w:rsid w:val="1E8E34C5"/>
    <w:rsid w:val="209A3AEA"/>
    <w:rsid w:val="216E5FD8"/>
    <w:rsid w:val="22FA29AC"/>
    <w:rsid w:val="248454F2"/>
    <w:rsid w:val="270218AC"/>
    <w:rsid w:val="28C0731B"/>
    <w:rsid w:val="2B406EA7"/>
    <w:rsid w:val="2B4D0CCC"/>
    <w:rsid w:val="2BCB005B"/>
    <w:rsid w:val="2EA55479"/>
    <w:rsid w:val="2EEE1079"/>
    <w:rsid w:val="2FA071A2"/>
    <w:rsid w:val="2FAB497E"/>
    <w:rsid w:val="31023540"/>
    <w:rsid w:val="33042441"/>
    <w:rsid w:val="336830B3"/>
    <w:rsid w:val="353535B1"/>
    <w:rsid w:val="372037E6"/>
    <w:rsid w:val="37552DB4"/>
    <w:rsid w:val="38001D0A"/>
    <w:rsid w:val="39091771"/>
    <w:rsid w:val="39B9037D"/>
    <w:rsid w:val="3DD57407"/>
    <w:rsid w:val="3DFD9D29"/>
    <w:rsid w:val="42383D97"/>
    <w:rsid w:val="441E0FAD"/>
    <w:rsid w:val="44867F50"/>
    <w:rsid w:val="48D92688"/>
    <w:rsid w:val="49076681"/>
    <w:rsid w:val="4995228F"/>
    <w:rsid w:val="49AE01E0"/>
    <w:rsid w:val="4A962BE8"/>
    <w:rsid w:val="4BFA5C3C"/>
    <w:rsid w:val="4CC47D09"/>
    <w:rsid w:val="4D092510"/>
    <w:rsid w:val="4D3F5C8A"/>
    <w:rsid w:val="4D9B0840"/>
    <w:rsid w:val="4E4813FE"/>
    <w:rsid w:val="4E9A4476"/>
    <w:rsid w:val="4FA861D6"/>
    <w:rsid w:val="4FC5109C"/>
    <w:rsid w:val="503F7A0C"/>
    <w:rsid w:val="50E971ED"/>
    <w:rsid w:val="52712694"/>
    <w:rsid w:val="52D440BF"/>
    <w:rsid w:val="56B41A34"/>
    <w:rsid w:val="57212F2A"/>
    <w:rsid w:val="57377BAA"/>
    <w:rsid w:val="576060FC"/>
    <w:rsid w:val="585D62DB"/>
    <w:rsid w:val="5AFB2E84"/>
    <w:rsid w:val="5B66732B"/>
    <w:rsid w:val="5DBC4939"/>
    <w:rsid w:val="5F8A2107"/>
    <w:rsid w:val="61BA72F5"/>
    <w:rsid w:val="625818BB"/>
    <w:rsid w:val="62F87BF2"/>
    <w:rsid w:val="633063DD"/>
    <w:rsid w:val="6343426B"/>
    <w:rsid w:val="649C69F5"/>
    <w:rsid w:val="659F1CF0"/>
    <w:rsid w:val="665E26E1"/>
    <w:rsid w:val="68131A4D"/>
    <w:rsid w:val="69F17843"/>
    <w:rsid w:val="6DB45FCD"/>
    <w:rsid w:val="6DF90830"/>
    <w:rsid w:val="6EE50323"/>
    <w:rsid w:val="6FED047F"/>
    <w:rsid w:val="708A6949"/>
    <w:rsid w:val="71535A81"/>
    <w:rsid w:val="731D771E"/>
    <w:rsid w:val="73ED2962"/>
    <w:rsid w:val="75AE52BD"/>
    <w:rsid w:val="7799021B"/>
    <w:rsid w:val="79AF2E28"/>
    <w:rsid w:val="7B35771C"/>
    <w:rsid w:val="7BB654A9"/>
    <w:rsid w:val="7C2A5BD7"/>
    <w:rsid w:val="7D2F13C7"/>
    <w:rsid w:val="7D426DDD"/>
    <w:rsid w:val="7F672ECF"/>
    <w:rsid w:val="7FFF1EA8"/>
    <w:rsid w:val="9FFF212C"/>
    <w:rsid w:val="B7FFEB64"/>
    <w:rsid w:val="EF7B6053"/>
    <w:rsid w:val="EFCB0FDB"/>
    <w:rsid w:val="F3F96511"/>
    <w:rsid w:val="FFBE67B8"/>
    <w:rsid w:val="FFDDED10"/>
    <w:rsid w:val="FFF8A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beforeLines="0" w:after="120" w:afterLines="0"/>
      <w:ind w:left="420" w:leftChars="200"/>
    </w:pPr>
    <w:rPr>
      <w:rFonts w:hint="default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spacing w:beforeLines="0" w:afterLines="0"/>
      <w:ind w:firstLine="420" w:firstLineChars="200"/>
    </w:pPr>
    <w:rPr>
      <w:rFonts w:hint="default"/>
      <w:sz w:val="21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9"/>
    <w:qFormat/>
    <w:uiPriority w:val="0"/>
    <w:rPr>
      <w:rFonts w:ascii="楷体_GB2312" w:hAnsi="楷体_GB2312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NYNCT</dc:creator>
  <cp:lastModifiedBy>nynct</cp:lastModifiedBy>
  <cp:lastPrinted>2021-10-13T22:26:00Z</cp:lastPrinted>
  <dcterms:modified xsi:type="dcterms:W3CDTF">2021-10-20T16:26:48Z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717B7C8C0AAD43A489EC6A6618FD156F</vt:lpwstr>
  </property>
</Properties>
</file>