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方正公文小标宋"/>
          <w:color w:val="000000"/>
          <w:kern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  <w:t>自治区级农民合作社示范社清理名单（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72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" w:bidi="ar"/>
        </w:rPr>
        <w:t>家）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兴庆区（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宁夏圣农米业专业合作社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银川市鑫禾种植专业合作社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银川怡人花香花卉种植农民专业合作社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金凤区（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</w:t>
      </w:r>
      <w:r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银川市正兴奶牛水产养殖农民专业合作社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金凤区祥和奶牛养殖专业合作社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西夏区（4个）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银川市西夏区朵朵禽类农民专业合作社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银川园富葡萄花卉种植农民专业合作社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银川西夏区景旺种植农民专业合作社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银川市西夏区尚甸园果树种植专业合作社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贺兰县（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宁夏圣地农林种植专业合作社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贺兰县三丁玉米产销专业合作社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宁夏贺兰县洪庆钊农业机械服务专业合作社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贺兰县裕民蔬菜专业合作社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贺兰县绿荫苗木花卉专业合作社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永宁县（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永宁县雪峰养殖专业合作社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永宁县众帮农机服务专业合作社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灵武市（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灵武市大自然山草羊产业专业合作社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灵武市天水水产专业合作社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灵武市大自然山草羊产业专业合作社联合社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灵武市佳民养殖专业合作社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灵武市泔甜脆无籽西瓜种植专业合作社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大武口区（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石嘴山市大武口区香海湾养种殖专业合作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石嘴山市泉龙畜禽产销专业合作社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平罗县（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平罗县绿丰农副产品流通专业合作社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惠农区（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惠农区祥丰肉羊养殖专业合作社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惠农区红杞园枸杞专业合作社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惠农区佳农奶牛养殖专业合作社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惠农区杞红枸杞专业合作社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惠农区宝马奶牛养殖专业合作社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惠农区盛源种植专业合作社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利通区（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吴忠市孙家滩华盛园农作物种植农民专业合作社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宁夏吴忠市孙家滩泽源肉牛养殖合作社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青铜峡市（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宁夏青铜峡市红十月果蔬专业合作社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青铜峡市叶盛镇五星村土地股份专业合作社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青铜峡市龙翔林果专业合作社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青铜峡市四季常青种植专业合作社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青铜峡市黄甲地农林专业合作社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青铜峡市广武林果专业合作社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同心县（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同心县启秾瓜果蔬菜专业合作社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红寺堡区（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红寺堡区瑞丰葡萄产业专业合作社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吴忠市红寺堡区昊泽玉米种植专业合作社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红寺堡区嘉盟酿酒葡萄种植专业合作社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原州区（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固原市原州区益康养殖专业合作社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固原市原州区金惠饲草产销专业合作社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固原市原州区惠农农机服务合作社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固原市原州区康大养殖农民专业合作社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固原市原州区家道肉羊养殖专业合作社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固原市原州区永新养鸡专业合作社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固原市原州区科宏牛养殖农民专业合作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固原市原州区民泰农副产品购销专业合作社社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西吉县（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西吉县吉农蔬菜专业合作社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西吉县小义蔬菜种植专业合作社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西吉县天裕蔬菜销售专业合作社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隆德县（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隆德县四季鲜果蔬专业合作社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彭阳县（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彭阳县芳明养殖农民专业合作社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彭阳县郑琴獭兔养殖专业合作社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彭阳县茹河果菜农民专业合作社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彭阳县田源果蔬营销农民专业合作社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彭阳县王振养殖专业合作社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彭阳县广诚特色农业专业合作社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泾源县（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泾源县黄花乡土窑村苗木产销专业合作社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泾源县林峰苗木专业合作社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宁夏伊宁养殖专业合作社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沙坡头区（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中卫市鑫裕民农机服务专业合作社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中卫市万齐水稻产销农民专业合作社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中卫市天瑞果菜产销农民专业合作社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中宁县（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中宁县建军欣欣粮食产销专业合作社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宁夏大红农副土特产专业合作社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中宁县卓霖红枣产销专业合作社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中宁县健商堂枸杞专业合作社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中宁县森达苗木专业合作社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海原县（1个）</w:t>
      </w:r>
    </w:p>
    <w:p>
      <w:pPr>
        <w:keepNext w:val="0"/>
        <w:keepLines w:val="0"/>
        <w:pageBreakBefore w:val="0"/>
        <w:widowControl w:val="0"/>
        <w:tabs>
          <w:tab w:val="left" w:pos="5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海原县马营种养殖专业合作社</w:t>
      </w:r>
    </w:p>
    <w:p/>
    <w:sectPr>
      <w:pgSz w:w="11900" w:h="16830"/>
      <w:pgMar w:top="1417" w:right="1701" w:bottom="1417" w:left="1701" w:header="0" w:footer="0" w:gutter="0"/>
      <w:pgNumType w:fmt="numberInDash"/>
      <w:cols w:equalWidth="0" w:num="1">
        <w:col w:w="8830"/>
      </w:cols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41F1E"/>
    <w:rsid w:val="17B94A2F"/>
    <w:rsid w:val="2344749C"/>
    <w:rsid w:val="34B41F1E"/>
    <w:rsid w:val="42B003B5"/>
    <w:rsid w:val="519A582C"/>
    <w:rsid w:val="5B497877"/>
    <w:rsid w:val="6A57683F"/>
    <w:rsid w:val="7F9F0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rFonts w:ascii="Calibri" w:hAnsi="Calibri" w:eastAsia="仿宋_GB2312" w:cs="宋体"/>
      <w:sz w:val="32"/>
    </w:rPr>
  </w:style>
  <w:style w:type="paragraph" w:styleId="3">
    <w:name w:val="Title"/>
    <w:basedOn w:val="1"/>
    <w:next w:val="1"/>
    <w:qFormat/>
    <w:uiPriority w:val="0"/>
    <w:pPr>
      <w:jc w:val="left"/>
      <w:outlineLvl w:val="0"/>
    </w:pPr>
    <w:rPr>
      <w:rFonts w:ascii="Cambria" w:hAnsi="Cambria" w:eastAsia="仿宋_GB2312" w:cs="Times New Roman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2024-11-07T08:13:00Z</dcterms:created>
  <dc:creator>桂河</dc:creator>
  <cp:lastModifiedBy>桂河</cp:lastModifiedBy>
  <dcterms:modified xsi:type="dcterms:W3CDTF">2024-11-07T08:13:36Z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