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附表２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i w:val="0"/>
          <w:color w:val="000000"/>
          <w:kern w:val="0"/>
          <w:sz w:val="32"/>
          <w:szCs w:val="32"/>
          <w:u w:val="none"/>
          <w:lang w:val="en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i w:val="0"/>
          <w:color w:val="000000"/>
          <w:kern w:val="0"/>
          <w:sz w:val="32"/>
          <w:szCs w:val="32"/>
          <w:u w:val="none"/>
          <w:lang w:val="en" w:eastAsia="zh-CN" w:bidi="ar"/>
        </w:rPr>
        <w:t>　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" w:eastAsia="zh-CN" w:bidi="ar"/>
        </w:rPr>
        <w:t>　2024年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拟推荐挂牌农业科技社会化综合服务站名单</w:t>
      </w:r>
    </w:p>
    <w:tbl>
      <w:tblPr>
        <w:tblStyle w:val="10"/>
        <w:tblpPr w:leftFromText="180" w:rightFromText="180" w:vertAnchor="text" w:horzAnchor="page" w:tblpX="1661" w:tblpY="257"/>
        <w:tblOverlap w:val="never"/>
        <w:tblW w:w="950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057"/>
        <w:gridCol w:w="5044"/>
        <w:gridCol w:w="28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服务站名称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color w:val="000000"/>
                <w:sz w:val="24"/>
                <w:szCs w:val="24"/>
                <w:u w:val="none"/>
                <w:lang w:eastAsia="zh-CN"/>
              </w:rPr>
              <w:t>建设地点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灵武市滨河长枣农业科技社会化综合服务站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灵武市临河镇上桥村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2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永宁县伟国农业科技社会化综合服务站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永宁县望洪镇望洪三组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3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永宁县闽楠农业科技社会化综合服务站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永宁县闽宁镇园艺村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宁夏锦鸿农业科技社会化综合服务站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贺兰县常信乡丁北村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惠农区森磊农业科技社会化综合服务站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惠农区礼和乡星火村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6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利通区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宁夏微米特农业科技社会化综合服务站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利通区金银滩镇南街089号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7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利通区郭占平农业科技社会化综合服务站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利通区东塔乡石佛寺村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8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盐池县益农农业科技社会化综合服务站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盐池县大水坑镇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9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盐池县恒盛农业科技社会化综合服务站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盐池县王乐井乡石山子村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10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沙坡头区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中卫市丰辉农业科技社会化综合服务站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沙坡头区常乐镇马路滩村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11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中卫市西部枣业农业科技社会化综合服务站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沙坡头区滨河镇涝池村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12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  <w:t>中宁县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中宁县文茂草源农业科技社会化综合服务站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中宁县宁安镇莫咀村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" w:eastAsia="zh-CN" w:bidi="ar"/>
              </w:rPr>
              <w:t>13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中宁县乐耕农业科技社会化综合服务站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中宁县大战场镇红宝村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4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海原县艺桓农业科技社会化综合服务站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海原县关桥乡麻春村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15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海原县鸿鑫农业科技社会化综合服务站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海原县关庄乡阳山村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spacing w:val="-20"/>
                <w:kern w:val="0"/>
                <w:sz w:val="24"/>
                <w:szCs w:val="24"/>
                <w:u w:val="none"/>
                <w:lang w:val="en-US" w:eastAsia="zh-CN" w:bidi="ar"/>
              </w:rPr>
              <w:t>原州区永丰</w:t>
            </w: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原州区张易镇陈沟村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17</w:t>
            </w:r>
          </w:p>
        </w:tc>
        <w:tc>
          <w:tcPr>
            <w:tcW w:w="1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原州区富源农业科技社会化综合服务站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原州区头营镇石样村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隆德县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隆德县盛源农业科技社会化综合服务站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隆德县沙塘镇和平村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19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西吉县晶茂农业科技社会化综合服务站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西吉县新营乡二府营村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" w:eastAsia="zh-CN" w:bidi="ar"/>
              </w:rPr>
              <w:t>20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</w:t>
            </w:r>
          </w:p>
        </w:tc>
        <w:tc>
          <w:tcPr>
            <w:tcW w:w="5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彭阳县孟塬草滩村农业科技社会化综合服务站</w:t>
            </w:r>
          </w:p>
        </w:tc>
        <w:tc>
          <w:tcPr>
            <w:tcW w:w="2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彭阳县孟塬乡草滩村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decorative"/>
    <w:pitch w:val="default"/>
    <w:sig w:usb0="00000000" w:usb1="00000000" w:usb2="00000000" w:usb3="00000000" w:csb0="00040000" w:csb1="00000000"/>
  </w:font>
  <w:font w:name="仿宋体">
    <w:altName w:val="宋体"/>
    <w:panose1 w:val="02010600030101010101"/>
    <w:charset w:val="86"/>
    <w:family w:val="swiss"/>
    <w:pitch w:val="default"/>
    <w:sig w:usb0="00000000" w:usb1="00000000" w:usb2="0000001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F5818"/>
    <w:rsid w:val="04BA0C3D"/>
    <w:rsid w:val="07E16C20"/>
    <w:rsid w:val="0D5E143D"/>
    <w:rsid w:val="0E5305F3"/>
    <w:rsid w:val="0FE46122"/>
    <w:rsid w:val="14CF046E"/>
    <w:rsid w:val="14FC01C8"/>
    <w:rsid w:val="166D3F9C"/>
    <w:rsid w:val="1B407BB2"/>
    <w:rsid w:val="1D196D43"/>
    <w:rsid w:val="20E67C00"/>
    <w:rsid w:val="254E24CE"/>
    <w:rsid w:val="2671359A"/>
    <w:rsid w:val="277B1A11"/>
    <w:rsid w:val="28281B16"/>
    <w:rsid w:val="28A81E75"/>
    <w:rsid w:val="2A89751F"/>
    <w:rsid w:val="2B8F63A0"/>
    <w:rsid w:val="2BAA0156"/>
    <w:rsid w:val="2CF65955"/>
    <w:rsid w:val="2E431F85"/>
    <w:rsid w:val="2E8B553E"/>
    <w:rsid w:val="2EFFC784"/>
    <w:rsid w:val="30DC503B"/>
    <w:rsid w:val="35BF1D0F"/>
    <w:rsid w:val="35EE1B22"/>
    <w:rsid w:val="3601772D"/>
    <w:rsid w:val="377FED0F"/>
    <w:rsid w:val="3A6F42B0"/>
    <w:rsid w:val="3B836C42"/>
    <w:rsid w:val="3BCE4A45"/>
    <w:rsid w:val="3F8278EA"/>
    <w:rsid w:val="3FAF27C9"/>
    <w:rsid w:val="40E8495B"/>
    <w:rsid w:val="42422058"/>
    <w:rsid w:val="42691A8E"/>
    <w:rsid w:val="43EE3DEB"/>
    <w:rsid w:val="45FFDA3F"/>
    <w:rsid w:val="47C76C14"/>
    <w:rsid w:val="491E5F5D"/>
    <w:rsid w:val="4BCFB94F"/>
    <w:rsid w:val="4C1300A6"/>
    <w:rsid w:val="4CB81834"/>
    <w:rsid w:val="4D8A48B4"/>
    <w:rsid w:val="4EFF518D"/>
    <w:rsid w:val="54D60085"/>
    <w:rsid w:val="5C09304A"/>
    <w:rsid w:val="5D8D7367"/>
    <w:rsid w:val="5DED7876"/>
    <w:rsid w:val="5FD727DF"/>
    <w:rsid w:val="639777E1"/>
    <w:rsid w:val="64AE50E8"/>
    <w:rsid w:val="665E28DB"/>
    <w:rsid w:val="678F1281"/>
    <w:rsid w:val="67A018EC"/>
    <w:rsid w:val="67B583DA"/>
    <w:rsid w:val="6D5D1EBF"/>
    <w:rsid w:val="6FDC1682"/>
    <w:rsid w:val="73F268DA"/>
    <w:rsid w:val="753C3442"/>
    <w:rsid w:val="75B7CD58"/>
    <w:rsid w:val="77A84879"/>
    <w:rsid w:val="77F04A8C"/>
    <w:rsid w:val="7A7D3F67"/>
    <w:rsid w:val="7A9EBF98"/>
    <w:rsid w:val="7BEB39C3"/>
    <w:rsid w:val="7E7E3A89"/>
    <w:rsid w:val="7E93044A"/>
    <w:rsid w:val="7FF7A624"/>
    <w:rsid w:val="7FFB0191"/>
    <w:rsid w:val="9F6FB03E"/>
    <w:rsid w:val="A7FD8972"/>
    <w:rsid w:val="ADB14D71"/>
    <w:rsid w:val="AF99AB3B"/>
    <w:rsid w:val="BDD7E5B7"/>
    <w:rsid w:val="BF6859FE"/>
    <w:rsid w:val="C66F4748"/>
    <w:rsid w:val="C7FB6236"/>
    <w:rsid w:val="DB734A7A"/>
    <w:rsid w:val="DC67D101"/>
    <w:rsid w:val="DFFD5E67"/>
    <w:rsid w:val="E7C7D275"/>
    <w:rsid w:val="EC6FC4D5"/>
    <w:rsid w:val="EDFE54BC"/>
    <w:rsid w:val="EEF61269"/>
    <w:rsid w:val="F2FFD8EB"/>
    <w:rsid w:val="F3FB79D7"/>
    <w:rsid w:val="F5FA631C"/>
    <w:rsid w:val="F5FDD4E7"/>
    <w:rsid w:val="F7F7847B"/>
    <w:rsid w:val="F99BA198"/>
    <w:rsid w:val="FD7F2A2E"/>
    <w:rsid w:val="FD97090C"/>
    <w:rsid w:val="FDA1C29E"/>
    <w:rsid w:val="FDB65FD6"/>
    <w:rsid w:val="FEBFC387"/>
    <w:rsid w:val="FEF62C32"/>
    <w:rsid w:val="FEFF52C5"/>
    <w:rsid w:val="FFAFC376"/>
    <w:rsid w:val="FFD48677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kern w:val="0"/>
      <w:sz w:val="32"/>
      <w:szCs w:val="20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="200" w:leftChars="200" w:firstLine="420"/>
    </w:pPr>
    <w:rPr>
      <w:rFonts w:ascii="Times New Roman"/>
    </w:rPr>
  </w:style>
  <w:style w:type="paragraph" w:styleId="3">
    <w:name w:val="Body Text Indent"/>
    <w:basedOn w:val="1"/>
    <w:qFormat/>
    <w:uiPriority w:val="0"/>
    <w:pPr>
      <w:ind w:firstLine="643" w:firstLineChars="200"/>
    </w:pPr>
    <w:rPr>
      <w:rFonts w:ascii="黑体" w:hAnsi="仿宋" w:eastAsia="黑体"/>
      <w:b/>
      <w:szCs w:val="32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1">
    <w:name w:val="样式2"/>
    <w:basedOn w:val="12"/>
    <w:qFormat/>
    <w:uiPriority w:val="0"/>
    <w:rPr>
      <w:rFonts w:eastAsia="隶书"/>
      <w:sz w:val="28"/>
    </w:rPr>
  </w:style>
  <w:style w:type="paragraph" w:customStyle="1" w:styleId="12">
    <w:name w:val="样式1"/>
    <w:basedOn w:val="1"/>
    <w:qFormat/>
    <w:uiPriority w:val="0"/>
    <w:rPr>
      <w:rFonts w:eastAsia="仿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2014-11-05T12:08:00Z</dcterms:created>
  <dc:creator>Administrator</dc:creator>
  <cp:lastModifiedBy>李相宁</cp:lastModifiedBy>
  <cp:lastPrinted>2024-11-11T08:08:00Z</cp:lastPrinted>
  <dcterms:modified xsi:type="dcterms:W3CDTF">2024-11-11T08:45:50Z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