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36"/>
          <w:szCs w:val="36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36"/>
          <w:szCs w:val="36"/>
          <w:lang w:val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36"/>
          <w:szCs w:val="36"/>
          <w:lang w:val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36"/>
          <w:szCs w:val="36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eastAsia="方正小标宋简体" w:cs="Times New Roman"/>
          <w:b w:val="0"/>
          <w:bCs w:val="0"/>
          <w:spacing w:val="0"/>
          <w:sz w:val="39"/>
          <w:szCs w:val="39"/>
          <w:lang w:val="zh-C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9"/>
          <w:szCs w:val="39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9"/>
          <w:szCs w:val="39"/>
          <w:lang w:val="zh-CN" w:eastAsia="zh-CN"/>
        </w:rPr>
        <w:t>高标准农田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9"/>
          <w:szCs w:val="39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9"/>
          <w:szCs w:val="39"/>
          <w:lang w:val="zh-CN" w:eastAsia="zh-CN"/>
        </w:rPr>
        <w:t>项目初步设计</w:t>
      </w:r>
      <w:r>
        <w:rPr>
          <w:rFonts w:hint="eastAsia" w:eastAsia="方正小标宋简体" w:cs="Times New Roman"/>
          <w:b w:val="0"/>
          <w:bCs w:val="0"/>
          <w:spacing w:val="0"/>
          <w:sz w:val="39"/>
          <w:szCs w:val="39"/>
          <w:lang w:val="zh-CN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9"/>
          <w:szCs w:val="39"/>
          <w:lang w:val="zh-C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9"/>
          <w:szCs w:val="39"/>
          <w:lang w:val="zh-CN" w:eastAsia="zh-CN"/>
        </w:rPr>
        <w:t>审查工作规定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9"/>
          <w:szCs w:val="39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为规范高标准农田建设项目立项审核及初步设计文件审查审批工作，确保前期工作和项目建设质量，特制定本规定，供各地参照执行，执行中的意见建议请及时反馈。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eastAsia="黑体" w:cs="Times New Roman"/>
          <w:sz w:val="32"/>
          <w:szCs w:val="32"/>
          <w:lang w:val="en-US" w:eastAsia="zh-CN"/>
        </w:rPr>
        <w:t>立项审核和初步设计文件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审查</w:t>
      </w:r>
      <w:r>
        <w:rPr>
          <w:rFonts w:hint="eastAsia" w:eastAsia="黑体" w:cs="Times New Roman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（一）立项审核工作程序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高标准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农田建设项目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立项审核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拟建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片区</w:t>
      </w:r>
      <w:r>
        <w:rPr>
          <w:rFonts w:hint="eastAsia" w:cs="Times New Roman"/>
          <w:sz w:val="32"/>
          <w:szCs w:val="32"/>
          <w:lang w:val="en-US" w:eastAsia="zh-CN"/>
        </w:rPr>
        <w:t>位置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查重、地类复核、</w:t>
      </w:r>
      <w:r>
        <w:rPr>
          <w:rFonts w:hint="eastAsia" w:cs="Times New Roman"/>
          <w:sz w:val="32"/>
          <w:szCs w:val="32"/>
          <w:lang w:val="en-US" w:eastAsia="zh-CN"/>
        </w:rPr>
        <w:t>规模核定、种植作物核实。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eastAsia" w:cs="Times New Roman"/>
          <w:sz w:val="32"/>
          <w:szCs w:val="32"/>
          <w:lang w:val="en-US" w:eastAsia="zh-CN"/>
        </w:rPr>
        <w:t>县级初步审核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县级农业农村部门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申报项目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片区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位置、地类、规模、作物等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开展</w:t>
      </w:r>
      <w:r>
        <w:rPr>
          <w:rFonts w:hint="eastAsia" w:cs="Times New Roman"/>
          <w:sz w:val="32"/>
          <w:szCs w:val="32"/>
          <w:lang w:val="en-US" w:eastAsia="zh-CN"/>
        </w:rPr>
        <w:t>审核，主要审核2011年以来是否安排相关项目，是否已上图入库；申报项目片区是否主要是耕地；申报规模是否属实，是否种植枸杞、葡萄、经果林等“非粮”作物。初审通过的，报自治区农业农村厅复审。农业农村厅复审通过意见未下达前，暂不开展勘测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自治区级复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农业农村</w:t>
      </w:r>
      <w:r>
        <w:rPr>
          <w:rFonts w:hint="eastAsia" w:cs="Times New Roman"/>
          <w:sz w:val="32"/>
          <w:szCs w:val="32"/>
          <w:lang w:val="en-US" w:eastAsia="zh-CN"/>
        </w:rPr>
        <w:t>部门应及时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将</w:t>
      </w:r>
      <w:r>
        <w:rPr>
          <w:rFonts w:hint="eastAsia" w:cs="Times New Roman"/>
          <w:sz w:val="32"/>
          <w:szCs w:val="32"/>
          <w:lang w:val="en-US" w:eastAsia="zh-CN"/>
        </w:rPr>
        <w:t>拟建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项目片区范围线（SHP和CAD格式电子版）报自治区农田水利建设与开发整治中心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主要对位置、地类、规模开展复审。种植作物在实地踏勘阶段审核。符合立项建设条件的，出具项目立项复审意见书，附项目区范围线示意图、不同地类规模表。同时对新增耕地开展预估。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（二）初步设计文件审查审批工作程序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初步设计文件审查审批工作包括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cs="Times New Roman"/>
          <w:sz w:val="32"/>
          <w:szCs w:val="32"/>
          <w:lang w:val="en-US" w:eastAsia="zh-CN"/>
        </w:rPr>
        <w:t>资料审核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、初步设计</w:t>
      </w:r>
      <w:r>
        <w:rPr>
          <w:rFonts w:hint="eastAsia" w:cs="Times New Roman"/>
          <w:sz w:val="32"/>
          <w:szCs w:val="32"/>
          <w:lang w:val="en-US" w:eastAsia="zh-CN"/>
        </w:rPr>
        <w:t>文件初审、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实地</w:t>
      </w:r>
      <w:r>
        <w:rPr>
          <w:rFonts w:hint="eastAsia" w:cs="Times New Roman"/>
          <w:sz w:val="32"/>
          <w:szCs w:val="32"/>
          <w:lang w:val="en-US" w:eastAsia="zh-CN"/>
        </w:rPr>
        <w:t>踏勘、会议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评审、</w:t>
      </w:r>
      <w:r>
        <w:rPr>
          <w:rFonts w:hint="eastAsia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意见反馈、修改</w:t>
      </w:r>
      <w:r>
        <w:rPr>
          <w:rFonts w:hint="eastAsia" w:cs="Times New Roman"/>
          <w:sz w:val="32"/>
          <w:szCs w:val="32"/>
          <w:lang w:val="en-US" w:eastAsia="zh-CN"/>
        </w:rPr>
        <w:t>后复审、批复前公示、项目审批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等程序。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cs="Times New Roman"/>
          <w:sz w:val="32"/>
          <w:szCs w:val="32"/>
          <w:lang w:val="en-US" w:eastAsia="zh-CN"/>
        </w:rPr>
        <w:t>资料审核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。收到</w:t>
      </w:r>
      <w:r>
        <w:rPr>
          <w:rFonts w:hint="eastAsia" w:cs="Times New Roman"/>
          <w:sz w:val="32"/>
          <w:szCs w:val="32"/>
          <w:lang w:val="en-US" w:eastAsia="zh-CN"/>
        </w:rPr>
        <w:t>县级农业农村部门上报的申报资料时，审批单位开展申报资料审核，主要审核项目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申报文件、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区无重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承诺、自筹资金承诺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项目立项复审意见书</w:t>
      </w:r>
      <w:r>
        <w:rPr>
          <w:rFonts w:hint="eastAsia" w:cs="Times New Roman"/>
          <w:b w:val="0"/>
          <w:bCs/>
          <w:sz w:val="32"/>
          <w:szCs w:val="32"/>
          <w:lang w:eastAsia="zh-CN"/>
        </w:rPr>
        <w:t>、初步设计文件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（含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报告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概算、图纸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）的完整性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不完整的，退回。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初步设计文件初审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审批单位应组织有关人员及第三方中介及时对初步设计文件初审，主要审核编制提纲执行情况、水源可靠性、设计深度、建设内容完整性、概算合理性。符合要求的，安排现场踏勘和会议评审；不符合要求的，退回重新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.实地踏勘。初步设计文件初审通过的，由审批单位组织有关人员、专家及第三方中介开展现场踏勘，主要查看水源、地形地貌、耕地利用情况、盐渍化情况、工程设施现状、管护利用情况、种植作物、建设内容及技术方案与现场的切合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评审。</w:t>
      </w:r>
      <w:r>
        <w:rPr>
          <w:rFonts w:hint="eastAsia" w:cs="Times New Roman"/>
          <w:sz w:val="32"/>
          <w:szCs w:val="32"/>
          <w:lang w:val="en-US" w:eastAsia="zh-CN"/>
        </w:rPr>
        <w:t>会议推荐一名专家担任评审组组长，并由其主持评审会。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会议议程</w:t>
      </w:r>
      <w:r>
        <w:rPr>
          <w:rFonts w:hint="eastAsia" w:cs="Times New Roman"/>
          <w:sz w:val="32"/>
          <w:szCs w:val="32"/>
          <w:lang w:val="en-US" w:eastAsia="zh-CN"/>
        </w:rPr>
        <w:t>为：有关方面情况介绍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、质疑答疑、专家评议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评审</w:t>
      </w:r>
      <w:r>
        <w:rPr>
          <w:rFonts w:hint="eastAsia" w:cs="Times New Roman"/>
          <w:sz w:val="32"/>
          <w:szCs w:val="32"/>
          <w:lang w:val="en-US" w:eastAsia="zh-CN"/>
        </w:rPr>
        <w:t>意见及结果讨论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并反馈。</w:t>
      </w:r>
      <w:r>
        <w:rPr>
          <w:rFonts w:hint="eastAsia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评审以</w:t>
      </w:r>
      <w:r>
        <w:rPr>
          <w:rFonts w:hint="eastAsia" w:cs="Times New Roman"/>
          <w:sz w:val="32"/>
          <w:szCs w:val="32"/>
          <w:lang w:val="en-US" w:eastAsia="zh-CN"/>
        </w:rPr>
        <w:t>水源、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规划布局、</w:t>
      </w:r>
      <w:r>
        <w:rPr>
          <w:rFonts w:hint="eastAsia" w:cs="Times New Roman"/>
          <w:sz w:val="32"/>
          <w:szCs w:val="32"/>
          <w:lang w:val="en-US" w:eastAsia="zh-CN"/>
        </w:rPr>
        <w:t>水土资源高效利用、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建设内容、技术方案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标准执行、投资概算、资金筹措、</w:t>
      </w:r>
      <w:r>
        <w:rPr>
          <w:rFonts w:hint="eastAsia" w:cs="Times New Roman"/>
          <w:sz w:val="32"/>
          <w:szCs w:val="32"/>
          <w:lang w:val="en-US" w:eastAsia="zh-CN"/>
        </w:rPr>
        <w:t>预期效益、附图附表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等为重点。经评议，根据三分之二以上专家意见，确定</w:t>
      </w:r>
      <w:r>
        <w:rPr>
          <w:rFonts w:hint="eastAsia" w:cs="Times New Roman"/>
          <w:sz w:val="32"/>
          <w:szCs w:val="32"/>
          <w:lang w:val="en-US" w:eastAsia="zh-CN"/>
        </w:rPr>
        <w:t>初步设计文件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评审是否通过。</w:t>
      </w:r>
      <w:r>
        <w:rPr>
          <w:rFonts w:hint="eastAsia" w:cs="Times New Roman"/>
          <w:sz w:val="32"/>
          <w:szCs w:val="32"/>
          <w:lang w:val="en-US" w:eastAsia="zh-CN"/>
        </w:rPr>
        <w:t>评审通过的，根据专家组意见修改后报批。评审不通过的，根据专家组意见重新勘测设计、重新审查。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意见反馈。</w:t>
      </w:r>
      <w:r>
        <w:rPr>
          <w:rFonts w:hint="eastAsia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专家组应形成一致的综合评审意见。对</w:t>
      </w:r>
      <w:r>
        <w:rPr>
          <w:rFonts w:hint="eastAsia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规划布局、</w:t>
      </w:r>
      <w:r>
        <w:rPr>
          <w:rFonts w:hint="eastAsia" w:cs="Times New Roman"/>
          <w:sz w:val="32"/>
          <w:szCs w:val="32"/>
          <w:lang w:val="en-US" w:eastAsia="zh-CN"/>
        </w:rPr>
        <w:t>水土资源利用、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建设内容、技术方案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标准执行</w:t>
      </w:r>
      <w:r>
        <w:rPr>
          <w:rFonts w:hint="eastAsia" w:cs="Times New Roman"/>
          <w:sz w:val="32"/>
          <w:szCs w:val="32"/>
          <w:lang w:val="en-US" w:eastAsia="zh-CN"/>
        </w:rPr>
        <w:t>、投资概算、附图附表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等内容进行评价，</w:t>
      </w:r>
      <w:r>
        <w:rPr>
          <w:rFonts w:hint="eastAsia" w:cs="Times New Roman"/>
          <w:sz w:val="32"/>
          <w:szCs w:val="32"/>
          <w:lang w:val="en-US" w:eastAsia="zh-CN"/>
        </w:rPr>
        <w:t>指出存在的问题，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提出进一步修改</w:t>
      </w:r>
      <w:r>
        <w:rPr>
          <w:rFonts w:hint="eastAsia" w:cs="Times New Roman"/>
          <w:sz w:val="32"/>
          <w:szCs w:val="32"/>
          <w:lang w:val="en-US" w:eastAsia="zh-CN"/>
        </w:rPr>
        <w:t>意见建议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。评审不通过的，应</w:t>
      </w:r>
      <w:r>
        <w:rPr>
          <w:rFonts w:hint="eastAsia" w:cs="Times New Roman"/>
          <w:sz w:val="32"/>
          <w:szCs w:val="32"/>
          <w:lang w:val="en-US" w:eastAsia="zh-CN"/>
        </w:rPr>
        <w:t>阐明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不通过原因。</w:t>
      </w:r>
      <w:r>
        <w:rPr>
          <w:rFonts w:hint="eastAsia" w:cs="Times New Roman"/>
          <w:sz w:val="32"/>
          <w:szCs w:val="32"/>
          <w:lang w:val="en-US" w:eastAsia="zh-CN"/>
        </w:rPr>
        <w:t>综合评审意见原则上当日反馈，争议较大的，会议结束两日内消除争议及时反馈。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eastAsia" w:cs="Times New Roman"/>
          <w:sz w:val="32"/>
          <w:szCs w:val="32"/>
          <w:lang w:val="en-US" w:eastAsia="zh-CN"/>
        </w:rPr>
        <w:t>修改后复审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评审通过的，县级农业农村部门应责成设计单位根据专家组意见认真修改完善，修改后县级农业农村部门应开展审核。审核通过的，报审批单位复审。审批单位应组织有关人员和第三方中介开展复审，对照综合评审意见逐条检查是否修改完善。复审通过的，进入公示环节。复审不通过的，责成县级农业农村部门认真监督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7.批复前公示。修改后复审通过的项目，以适当方式向社会公示，公示期不少于5个工作日。公示内容应包括项目名称、实施地点（具体到行政村）、四至界限、建设内容、投资概算等。公示无异议的，及时批复。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8.项目审批。公示无异议的项目，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审批单位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应组织有关人员及第三方中介，对具体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工程量、工程单价、投资概算等全面审核。审核结果反馈县级农业农村部门，无异议的，批复执行。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项目初步设计文件审批后，发生建设地点变更调整的，依据以上程序开展。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二、具体规定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（一）审批单位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1.开展分级审批。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非贫困县单个项目规模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8000亩以上由自治区农业农村厅审批，8000亩以下由市级农业农村部门审批</w:t>
      </w:r>
      <w:r>
        <w:rPr>
          <w:rFonts w:hint="eastAsia" w:cs="Times New Roman"/>
          <w:sz w:val="32"/>
          <w:szCs w:val="32"/>
          <w:lang w:val="en-US" w:eastAsia="zh-CN"/>
        </w:rPr>
        <w:t>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脱贫县项目由脱贫县自主审批。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2.严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把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审批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关口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严把现场关，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坚持实地踏勘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。严把技术关，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聘请第三方中介把关。严把地点、地类、规模、作物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等立项关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严把会议评审关，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邀请发改、财政、自然资源、水利、农业农村、林草等部门专家及受益乡镇代表参加评审会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市级农业农村部门和脱贫县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审批单位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组织召开评审会时，邀请自治区农业农村厅专家参会。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严把概算审核关，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认真审核工程量、工程单价和投资概算，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提高资金利用效率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。严把投资标准、财政资金分配关，防止超到位资金审批。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严格评审标准。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主要</w:t>
      </w:r>
      <w:r>
        <w:rPr>
          <w:rFonts w:hint="eastAsia" w:cs="Times New Roman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立项合规性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建设内容合理性、技术方案可行性、投资概算准确性等</w:t>
      </w:r>
      <w:r>
        <w:rPr>
          <w:rFonts w:hint="eastAsia" w:cs="Times New Roman"/>
          <w:sz w:val="32"/>
          <w:szCs w:val="32"/>
          <w:lang w:val="en-US" w:eastAsia="zh-CN"/>
        </w:rPr>
        <w:t>方面开展评审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（1）立项合规性审查。项目符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合相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关规划，禁止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在地面坡度大于25度区域、土壤污染严重区域、自然保护区核心区和缓冲区、退耕还林还草区等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建设高标准农田。单个项目建设规模</w:t>
      </w:r>
      <w:r>
        <w:rPr>
          <w:rFonts w:hint="default" w:ascii="Times New Roman" w:hAnsi="Times New Roman" w:cs="Times New Roman"/>
          <w:lang w:val="en-US" w:eastAsia="zh-CN"/>
        </w:rPr>
        <w:t>原则上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平原地区不低于3000亩，丘陵山区不低于1000亩。受自然条件限制，单个项目达不到规模要求的，可在同一流域或同一灌区范围内选择多个地块作为一个项目区。2011年及以后相关部门立项建设的高标准农田地块，在相关规定使用年限内，不得再列入建设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（2）建设内容合理性</w:t>
      </w:r>
      <w:r>
        <w:rPr>
          <w:rFonts w:hint="eastAsia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按照《高标准农田建设通则》，重点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土地平整、土壤改良、灌溉与排水、田间道路、农田防护与生态环境保持、农田输配电、科技服务和建后管护等方面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开展工程建设。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水土资源高效利用，大力推行高效节水灌溉和激光平地技术，具备条件的打破条田档向高标准规整耕地及田间设施。坚持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绿色发展，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重视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耕地质量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保护和提升，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因地制宜构建生态沟渠、道路和塘堰湿地系统，改善农田生态环境。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（3）技术方案可行性</w:t>
      </w:r>
      <w:r>
        <w:rPr>
          <w:rFonts w:hint="eastAsia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“因地制宜，适度超前”原则，合理配置和有效利用</w:t>
      </w:r>
      <w:r>
        <w:rPr>
          <w:rFonts w:hint="eastAsia" w:cs="Times New Roman"/>
          <w:sz w:val="32"/>
          <w:szCs w:val="32"/>
          <w:lang w:val="en-US" w:eastAsia="zh-CN"/>
        </w:rPr>
        <w:t>水土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资源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规划布局</w:t>
      </w:r>
      <w:r>
        <w:rPr>
          <w:rFonts w:hint="eastAsia" w:cs="Times New Roman"/>
          <w:sz w:val="32"/>
          <w:szCs w:val="32"/>
          <w:lang w:val="en-US" w:eastAsia="zh-CN"/>
        </w:rPr>
        <w:t>科学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合理，建设标准</w:t>
      </w:r>
      <w:r>
        <w:rPr>
          <w:rFonts w:hint="eastAsia" w:cs="Times New Roman"/>
          <w:sz w:val="32"/>
          <w:szCs w:val="32"/>
          <w:lang w:val="en-US" w:eastAsia="zh-CN"/>
        </w:rPr>
        <w:t>符合规范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，治理措施得当，技术路线科学，工艺流程</w:t>
      </w:r>
      <w:r>
        <w:rPr>
          <w:rFonts w:hint="eastAsia" w:cs="Times New Roman"/>
          <w:sz w:val="32"/>
          <w:szCs w:val="32"/>
          <w:lang w:val="en-US" w:eastAsia="zh-CN"/>
        </w:rPr>
        <w:t>可行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，设备造型配套，适宜机械作业，环保节能措施有效。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（4）投资概算准确性</w:t>
      </w:r>
      <w:r>
        <w:rPr>
          <w:rFonts w:hint="eastAsia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。项目投资概算依据可靠，工程量和概算合规、真实、准确、完整，资金筹措方案可行。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4.严格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专家</w:t>
      </w:r>
      <w:r>
        <w:rPr>
          <w:rFonts w:hint="eastAsia" w:cs="Times New Roman"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（1）建立全区统一的农田建设</w:t>
      </w:r>
      <w:r>
        <w:rPr>
          <w:rFonts w:hint="eastAsia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专家库。专家从全区各地征集，自治区、市</w:t>
      </w:r>
      <w:r>
        <w:rPr>
          <w:rFonts w:hint="eastAsia" w:cs="Times New Roman"/>
          <w:sz w:val="32"/>
          <w:szCs w:val="32"/>
          <w:lang w:val="en-US" w:eastAsia="zh-CN"/>
        </w:rPr>
        <w:t>级、县级共用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考虑人力成本，允许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</w:t>
      </w:r>
      <w:r>
        <w:rPr>
          <w:rFonts w:hint="eastAsia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cs="Times New Roman"/>
          <w:sz w:val="32"/>
          <w:szCs w:val="32"/>
          <w:lang w:val="en-US" w:eastAsia="zh-CN"/>
        </w:rPr>
        <w:t>县级按照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就近原则从专家库中抽取本</w:t>
      </w:r>
      <w:r>
        <w:rPr>
          <w:rFonts w:hint="eastAsia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专家。专家库</w:t>
      </w:r>
      <w:r>
        <w:rPr>
          <w:rFonts w:hint="eastAsia" w:cs="Times New Roman"/>
          <w:sz w:val="32"/>
          <w:szCs w:val="32"/>
          <w:lang w:val="en-US" w:eastAsia="zh-CN"/>
        </w:rPr>
        <w:t>专家应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涵盖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农业、</w:t>
      </w:r>
      <w:r>
        <w:rPr>
          <w:rFonts w:hint="eastAsia" w:cs="Times New Roman"/>
          <w:sz w:val="32"/>
          <w:szCs w:val="32"/>
          <w:lang w:val="en-US" w:eastAsia="zh-CN"/>
        </w:rPr>
        <w:t>土地管理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、水利、林业、生态环境、地质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工程造价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eastAsia" w:cs="Times New Roman"/>
          <w:lang w:eastAsia="zh-CN"/>
        </w:rPr>
        <w:t>机泵等</w:t>
      </w:r>
      <w:r>
        <w:rPr>
          <w:rFonts w:hint="eastAsia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。专家应具备良好的职业道德和较高的业务水平，高级以上专业技术职称或相关执业资格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从事相关专业10年以上。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评审会议专家抽取决定。评审会议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专家从专家库中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抽取，</w:t>
      </w:r>
      <w:r>
        <w:rPr>
          <w:rFonts w:hint="eastAsia" w:cs="Times New Roman"/>
          <w:sz w:val="32"/>
          <w:szCs w:val="32"/>
          <w:lang w:val="en-US" w:eastAsia="zh-CN"/>
        </w:rPr>
        <w:t>专家人数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eastAsia" w:cs="Times New Roman"/>
          <w:sz w:val="32"/>
          <w:szCs w:val="32"/>
          <w:lang w:eastAsia="zh-CN"/>
        </w:rPr>
        <w:t>或</w:t>
      </w:r>
      <w:r>
        <w:rPr>
          <w:rFonts w:hint="eastAsia" w:cs="Times New Roman"/>
          <w:sz w:val="32"/>
          <w:szCs w:val="32"/>
          <w:lang w:val="en-US" w:eastAsia="zh-CN"/>
        </w:rPr>
        <w:t>7名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专家</w:t>
      </w:r>
      <w:r>
        <w:rPr>
          <w:rFonts w:hint="eastAsia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</w:t>
      </w:r>
      <w:r>
        <w:rPr>
          <w:rFonts w:hint="eastAsia" w:cs="Times New Roman"/>
          <w:sz w:val="32"/>
          <w:szCs w:val="32"/>
          <w:lang w:val="en-US" w:eastAsia="zh-CN"/>
        </w:rPr>
        <w:t>涵盖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土地管理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、水利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工程造价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等</w:t>
      </w:r>
      <w:r>
        <w:rPr>
          <w:rFonts w:hint="eastAsia" w:cs="Times New Roman"/>
          <w:sz w:val="32"/>
          <w:szCs w:val="32"/>
          <w:lang w:val="en-US" w:eastAsia="zh-CN"/>
        </w:rPr>
        <w:t>领域。可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视</w:t>
      </w:r>
      <w:r>
        <w:rPr>
          <w:rFonts w:hint="eastAsia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具体情况</w:t>
      </w:r>
      <w:r>
        <w:rPr>
          <w:rFonts w:hint="eastAsia" w:cs="Times New Roman"/>
          <w:sz w:val="32"/>
          <w:szCs w:val="32"/>
          <w:lang w:val="en-US" w:eastAsia="zh-CN"/>
        </w:rPr>
        <w:t>抽取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林业、生态环境、地质等</w:t>
      </w:r>
      <w:r>
        <w:rPr>
          <w:rFonts w:hint="eastAsia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（二）县级农业农村部门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1.加强项目储备。应及时掌握国家和自治区高标准农田建设相关政策和制度，重视规划编制和项目储备工作，区分轻重缓急，排好实施时序，提前开展项目片区遴选和初步设计工作。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严格片区遴选。利用基础资料和上图入库系统，整县域查找符合条件可新增建设片区，按照整乡、整灌域推进思路组装项目建设。坚持实地查看，对接乡村和群众，既要掌握基层及群众期盼，也要长远结合、站高一步提出建设思路。基层及群众支持率高、认识到位的，优先安排建设。严格禁止重复建设、非耕地建设、虚报规模建设和在林果地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优选设计单位。对设计单位建立从业档案，坚持好中选优，把设计质量关口前移至设计单位遴选上。要加大公开选择、竞争选择力度。要加强对设计单位管理，严格要求，全程监督。要责成设计单位实地开展1:2000地形图测绘，全面摸清田土水路林电管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充分征求意见。初步设计文件编制完成后，要依次征求受益主体代表、农民用水协会、村民委员会、乡镇人民政府、有关部门意见建议，适宜意见要及时吸纳。县级农业农村部门对初步设计文件初审前，要在乡村开展拟建项目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.严格方案初审。县级农业农村部门要组织有关部门及专家，在充分征求吸纳各方意见建议基础上，对初步设计文件认真开展评审。主要评审设计思路、水土资源高效利用、建设内容、技术方案、投资概算等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（三）设计单位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单位应配合项目法人严把立项关，防止重复无效工作。应加强专业力量配备，扎实做好外业调查、地形勘测工作，充分征求受益群众、村组、乡镇及有关部门意见，发挥专业优势，提出切实可行思路和方案。要强化全程服务意识，做优做精初步设计方案。要树立底线思维，紧盯水源、土地平整、耕地地力提升、灌排设施配套、概算编制等设计重点环节，防止设计失误造成投资浪费或设施不能发挥效益。要认真总结高标准农田设计经验和教训，不断提高设计质量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（四）第三方中介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严防第三方中介和设计单位是同一单位。要加强对第三方中介的监督管理，树立诚信从业底线，严把重点环节。要协助审批单位严格把好现场踏勘关、会议评审关、技术方案关、工程量及概算复核关。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三、审查</w:t>
      </w:r>
      <w:r>
        <w:rPr>
          <w:rFonts w:hint="eastAsia" w:eastAsia="黑体" w:cs="Times New Roman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工作纪律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审批单位有关人员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应恪守独立、客观、公正、科学、实事求是的原则，认真、诚实、廉洁地履行审查</w:t>
      </w:r>
      <w:r>
        <w:rPr>
          <w:rFonts w:hint="eastAsia" w:cs="Times New Roman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职责，并对审查</w:t>
      </w:r>
      <w:r>
        <w:rPr>
          <w:rFonts w:hint="eastAsia" w:cs="Times New Roman"/>
          <w:sz w:val="32"/>
          <w:szCs w:val="32"/>
          <w:lang w:val="en-US" w:eastAsia="zh-CN"/>
        </w:rPr>
        <w:t>审批结果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审查审批工作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实行回避制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评审专家、第三方中介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主动回避与自己有利害关系的项目评审活动。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农田建设项目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会议评审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期间，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评审专家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不得将审查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关情况向外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泄露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.建立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评审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及第三方中介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信用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档案和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动态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调整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机制，依据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业务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能力及服务质量，对评审专家及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第三方中介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实行动态管理，不适宜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予以调整。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.对于不履行职责或违反有关规定的评审专家和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第三方中介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情节轻重，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给予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通报批评、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取消资格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、或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追究相应法律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责任。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sectPr>
          <w:footerReference r:id="rId3" w:type="default"/>
          <w:pgSz w:w="11849" w:h="16781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448" w:charSpace="0"/>
        </w:sect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1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zh-CN" w:eastAsia="zh-CN"/>
        </w:rPr>
        <w:t>高标准农田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zh-CN" w:eastAsia="zh-CN"/>
        </w:rPr>
        <w:t>项目初步设计文件评审流程图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740"/>
        </w:tabs>
        <w:jc w:val="lef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93980</wp:posOffset>
                </wp:positionV>
                <wp:extent cx="1701800" cy="1217295"/>
                <wp:effectExtent l="4445" t="4445" r="825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片区查重：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在县（区）查重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地类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、规模、作物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核实基础上，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自治区农业农村厅开展前置审查，出具审查意见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7.55pt;margin-top:7.4pt;height:95.85pt;width:134pt;z-index:251658240;mso-width-relative:page;mso-height-relative:page;" fillcolor="#FFFFFF" filled="t" stroked="t" coordsize="21600,21600" o:gfxdata="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8m7u1gAAAAkBAAAPAAAAAAAAAAEAIAAAACIAAABkcnMv&#10;ZG93bnJldi54bWxQSwECFAAUAAAACACHTuJANAYIxQ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片区查重：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在县（区）查重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地类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、规模、作物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核实基础上，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自治区农业农村厅开展前置审查，出具审查意见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91440</wp:posOffset>
                </wp:positionV>
                <wp:extent cx="1118235" cy="2623820"/>
                <wp:effectExtent l="4445" t="4445" r="20320" b="19685"/>
                <wp:wrapNone/>
                <wp:docPr id="1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审：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审批单位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负责组织专家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eastAsia="zh-CN"/>
                              </w:rPr>
                              <w:t>会议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评审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由专家组讨论形成综合评审意见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评审不通过的，综合评审意见中应明确不通过原因。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120" w:hanging="105" w:hangingChars="50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407.7pt;margin-top:7.2pt;height:206.6pt;width:88.05pt;z-index:251670528;mso-width-relative:page;mso-height-relative:page;" fillcolor="#FFFFFF" filled="t" stroked="t" coordsize="21600,21600" o:gfxdata="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9kdwdgAAAAKAQAADwAAAAAAAAABACAAAAAi&#10;AAAAZHJzL2Rvd25yZXYueG1sUEsBAhQAFAAAAAgAh07iQNcOnQ8KAgAAL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评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审：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审批单位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负责组织专家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eastAsia="zh-CN"/>
                        </w:rPr>
                        <w:t>会议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评审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由专家组讨论形成综合评审意见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评审不通过的，综合评审意见中应明确不通过原因。</w:t>
                      </w: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ind w:left="120" w:hanging="105" w:hangingChars="50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76200</wp:posOffset>
                </wp:positionV>
                <wp:extent cx="1225550" cy="2654935"/>
                <wp:effectExtent l="4445" t="4445" r="8255" b="7620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专家确定：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评审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前２天，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审批单位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组织抽取评审专家，评审专家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5名或7名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，评审专家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包括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工程造价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土地管理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、水利、农业等专业领域。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296.8pt;margin-top:6pt;height:209.05pt;width:96.5pt;z-index:251672576;mso-width-relative:page;mso-height-relative:page;" fillcolor="#FFFFFF" filled="t" stroked="t" coordsize="21600,21600" o:gfxdata="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ZstrYAAAACgEAAA8AAAAAAAAAAQAgAAAAIgAA&#10;AGRycy9kb3ducmV2LnhtbFBLAQIUABQAAAAIAIdO4kAaSFhE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专家确定：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评审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前２天，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审批单位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组织抽取评审专家，评审专家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5名或7名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，评审专家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应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包括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工程造价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土地管理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、水利、农业等专业领域。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67310</wp:posOffset>
                </wp:positionV>
                <wp:extent cx="1105535" cy="2677795"/>
                <wp:effectExtent l="4445" t="4445" r="13970" b="2286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文件接收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审批单位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审查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eastAsia="zh-CN"/>
                              </w:rPr>
                              <w:t>申报资料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是否齐全、合规。原则上从收文之日起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5个工作日内安排评审。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报送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设计报告10份，图纸7份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190pt;margin-top:5.3pt;height:210.85pt;width:87.05pt;z-index:251659264;mso-width-relative:page;mso-height-relative:page;" fillcolor="#FFFFFF" filled="t" stroked="t" coordsize="21600,21600" o:gfxdata="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e7JyHYAAAACgEAAA8AAAAAAAAAAQAgAAAAIgAAAGRy&#10;cy9kb3ducmV2LnhtbFBLAQIUABQAAAAIAIdO4kByDNmQBQIAAC0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文件接收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审批单位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审查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eastAsia="zh-CN"/>
                        </w:rPr>
                        <w:t>申报资料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是否齐全、合规。原则上从收文之日起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5个工作日内安排评审。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报送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设计报告10份，图纸7份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7403465</wp:posOffset>
                </wp:positionH>
                <wp:positionV relativeFrom="paragraph">
                  <wp:posOffset>77470</wp:posOffset>
                </wp:positionV>
                <wp:extent cx="1373505" cy="1864995"/>
                <wp:effectExtent l="4445" t="4445" r="12700" b="1651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设计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修改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设计单位在要求的时间内进行优化设计和修改完善。修改后报3份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至审批单位复核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582.95pt;margin-top:6.1pt;height:146.85pt;width:108.15pt;z-index:251660288;mso-width-relative:page;mso-height-relative:page;" fillcolor="#FFFFFF" filled="t" stroked="t" coordsize="21600,21600" o:gfxdata="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tKrs9cAAAAMAQAADwAAAAAAAAABACAAAAAiAAAAZHJz&#10;L2Rvd25yZXYueG1sUEsBAhQAFAAAAAgAh07iQK/YUWE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设计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修改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设计单位在要求的时间内进行优化设计和修改完善。修改后报3份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至审批单位复核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/>
          <w:b/>
          <w:sz w:val="32"/>
          <w:szCs w:val="32"/>
        </w:rPr>
        <w:tab/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　　　</w:t>
      </w:r>
    </w:p>
    <w:p>
      <w:pPr>
        <w:tabs>
          <w:tab w:val="left" w:pos="3245"/>
          <w:tab w:val="center" w:pos="6979"/>
          <w:tab w:val="left" w:pos="7748"/>
          <w:tab w:val="left" w:pos="9240"/>
        </w:tabs>
        <w:jc w:val="left"/>
        <w:rPr>
          <w:rFonts w:hint="eastAsia" w:ascii="华文中宋" w:hAnsi="华文中宋" w:eastAsia="华文中宋"/>
          <w:sz w:val="24"/>
        </w:rPr>
      </w:pPr>
      <w:r>
        <w:rPr>
          <w:rFonts w:ascii="华文中宋" w:hAnsi="华文中宋" w:eastAsia="华文中宋" w:cs="Times New Roman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264160</wp:posOffset>
                </wp:positionV>
                <wp:extent cx="3810" cy="2367280"/>
                <wp:effectExtent l="4445" t="0" r="10795" b="13970"/>
                <wp:wrapNone/>
                <wp:docPr id="23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67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67.85pt;margin-top:20.8pt;height:186.4pt;width:0.3pt;z-index:251680768;mso-width-relative:page;mso-height-relative:page;" filled="f" stroked="t" coordsize="21600,21600" o:gfxdata="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mUJ09gAAAAKAQAADwAAAAAAAAABACAAAAAiAAAAZHJzL2Rvd25yZXYu&#10;eG1sUEsBAhQAFAAAAAgAh07iQM4YLNb7AQAA6Q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236855</wp:posOffset>
                </wp:positionV>
                <wp:extent cx="1075055" cy="6985"/>
                <wp:effectExtent l="0" t="37465" r="10795" b="31750"/>
                <wp:wrapNone/>
                <wp:docPr id="5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505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499.1pt;margin-top:18.65pt;height:0.55pt;width:84.65pt;z-index:251662336;mso-width-relative:page;mso-height-relative:page;" filled="f" stroked="t" coordsize="21600,21600" o:gfxdata="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Omek2gAAAAoBAAAPAAAAAAAAAAEAIAAAACIAAABk&#10;cnMvZG93bnJldi54bWxQSwECFAAUAAAACACHTuJAq5pYDAQCAAD1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240665</wp:posOffset>
                </wp:positionV>
                <wp:extent cx="593090" cy="9525"/>
                <wp:effectExtent l="0" t="36830" r="16510" b="29845"/>
                <wp:wrapNone/>
                <wp:docPr id="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9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141.4pt;margin-top:18.95pt;height:0.75pt;width:46.7pt;z-index:251661312;mso-width-relative:page;mso-height-relative:page;" filled="f" stroked="t" coordsize="21600,21600" o:gfxdata="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YIqLNsAAAAJAQAADwAAAAAAAAABACAAAAAiAAAAZHJz&#10;L2Rvd25yZXYueG1sUEsBAhQAFAAAAAgAh07iQKMyV94BAgAA9A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w:t>　　　　　　　　　　</w:t>
      </w:r>
      <w:r>
        <w:rPr>
          <w:rFonts w:hint="eastAsia" w:ascii="黑体" w:hAnsi="华文中宋" w:eastAsia="黑体"/>
          <w:sz w:val="18"/>
          <w:szCs w:val="18"/>
          <w:lang w:eastAsia="zh-CN"/>
        </w:rPr>
        <w:t>通过</w:t>
      </w:r>
      <w:r>
        <w:rPr>
          <w:rFonts w:ascii="华文中宋" w:hAnsi="华文中宋" w:eastAsia="华文中宋"/>
          <w:sz w:val="32"/>
          <w:szCs w:val="32"/>
        </w:rPr>
        <w:tab/>
      </w:r>
      <w:r>
        <w:rPr>
          <w:rFonts w:ascii="华文中宋" w:hAnsi="华文中宋" w:eastAsia="华文中宋"/>
          <w:sz w:val="32"/>
          <w:szCs w:val="32"/>
        </w:rPr>
        <w:tab/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　　　　</w:t>
      </w:r>
      <w:r>
        <w:rPr>
          <w:rFonts w:hint="eastAsia" w:ascii="华文中宋" w:hAnsi="华文中宋" w:eastAsia="华文中宋"/>
          <w:sz w:val="18"/>
          <w:szCs w:val="18"/>
          <w:lang w:eastAsia="zh-CN"/>
        </w:rPr>
        <w:t>　　　　　　</w:t>
      </w:r>
      <w:r>
        <w:rPr>
          <w:rFonts w:hint="eastAsia" w:ascii="黑体" w:hAnsi="华文中宋" w:eastAsia="黑体"/>
          <w:sz w:val="18"/>
          <w:szCs w:val="18"/>
        </w:rPr>
        <w:t>反馈书面审查意见</w:t>
      </w:r>
    </w:p>
    <w:p>
      <w:pPr>
        <w:tabs>
          <w:tab w:val="left" w:pos="8075"/>
          <w:tab w:val="left" w:pos="11095"/>
        </w:tabs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ab/>
      </w:r>
    </w:p>
    <w:p>
      <w:pPr>
        <w:tabs>
          <w:tab w:val="left" w:pos="7756"/>
          <w:tab w:val="left" w:pos="11095"/>
        </w:tabs>
        <w:jc w:val="left"/>
        <w:rPr>
          <w:rFonts w:hint="eastAsia" w:ascii="华文中宋" w:hAnsi="华文中宋" w:eastAsia="黑体"/>
          <w:sz w:val="24"/>
          <w:lang w:eastAsia="zh-CN"/>
        </w:rPr>
      </w:pP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167640</wp:posOffset>
                </wp:positionV>
                <wp:extent cx="1270" cy="314960"/>
                <wp:effectExtent l="36830" t="0" r="38100" b="8890"/>
                <wp:wrapNone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31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73.15pt;margin-top:13.2pt;height:24.8pt;width:0.1pt;z-index:251683840;mso-width-relative:page;mso-height-relative:page;" filled="f" stroked="t" coordsize="21600,21600" o:gfxdata="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pEMbTZAAAACQEAAA8AAAAAAAAAAQAgAAAAIgAAAGRycy9kb3ducmV2&#10;LnhtbFBLAQIUABQAAAAIAIdO4kAfAtPn+wEAAO0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6333490</wp:posOffset>
                </wp:positionH>
                <wp:positionV relativeFrom="paragraph">
                  <wp:posOffset>248920</wp:posOffset>
                </wp:positionV>
                <wp:extent cx="1036955" cy="3810"/>
                <wp:effectExtent l="0" t="38100" r="10795" b="34290"/>
                <wp:wrapNone/>
                <wp:docPr id="10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695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x y;margin-left:498.7pt;margin-top:19.6pt;height:0.3pt;width:81.65pt;z-index:251667456;mso-width-relative:page;mso-height-relative:page;" filled="f" stroked="t" coordsize="21600,21600" o:gfxdata="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9DfLZAAAACgEAAA8AAAAAAAAAAQAgAAAA&#10;IgAAAGRycy9kb3ducmV2LnhtbFBLAQIUABQAAAAIAIdO4kBIMQIdCgIAAAA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32"/>
          <w:szCs w:val="32"/>
        </w:rPr>
        <w:tab/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　　　　　　　</w:t>
      </w:r>
      <w:r>
        <w:rPr>
          <w:rFonts w:hint="eastAsia" w:ascii="黑体" w:hAnsi="华文中宋" w:eastAsia="黑体"/>
          <w:sz w:val="18"/>
          <w:szCs w:val="18"/>
        </w:rPr>
        <w:t>修改后</w:t>
      </w:r>
      <w:r>
        <w:rPr>
          <w:rFonts w:hint="eastAsia" w:ascii="黑体" w:hAnsi="华文中宋" w:eastAsia="黑体"/>
          <w:sz w:val="18"/>
          <w:szCs w:val="18"/>
          <w:lang w:eastAsia="zh-CN"/>
        </w:rPr>
        <w:t>提交重新审查</w:t>
      </w:r>
    </w:p>
    <w:p>
      <w:pPr>
        <w:tabs>
          <w:tab w:val="left" w:pos="7756"/>
          <w:tab w:val="left" w:pos="11095"/>
        </w:tabs>
        <w:jc w:val="left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196215</wp:posOffset>
                </wp:positionV>
                <wp:extent cx="1714500" cy="1168400"/>
                <wp:effectExtent l="4445" t="4445" r="14605" b="8255"/>
                <wp:wrapNone/>
                <wp:docPr id="1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调整区域：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eastAsia="zh-CN"/>
                              </w:rPr>
                              <w:t>批复后需要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调整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建设地点的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应再次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提交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eastAsia="zh-CN"/>
                              </w:rPr>
                              <w:t>自治区农业农村厅开展立项前置审查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8.9pt;margin-top:15.45pt;height:92pt;width:135pt;z-index:251669504;mso-width-relative:page;mso-height-relative:page;" fillcolor="#FFFFFF" filled="t" stroked="t" coordsize="21600,21600" o:gfxdata="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dN2BtYAAAAJAQAADwAAAAAAAAABACAAAAAiAAAAZHJz&#10;L2Rvd25yZXYueG1sUEsBAhQAFAAAAAgAh07iQAGh9m0GAgAAL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调整区域：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项目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eastAsia="zh-CN"/>
                        </w:rPr>
                        <w:t>批复后需要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调整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eastAsia="zh-CN"/>
                        </w:rPr>
                        <w:t>建设地点的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应再次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提交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eastAsia="zh-CN"/>
                        </w:rPr>
                        <w:t>自治区农业农村厅开展立项前置审查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248920</wp:posOffset>
                </wp:positionV>
                <wp:extent cx="183515" cy="2540"/>
                <wp:effectExtent l="0" t="36830" r="6985" b="36830"/>
                <wp:wrapNone/>
                <wp:docPr id="1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393.3pt;margin-top:19.6pt;height:0.2pt;width:14.45pt;z-index:251673600;mso-width-relative:page;mso-height-relative:page;" filled="f" stroked="t" coordsize="21600,21600" o:gfxdata="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XKiZDaAAAACQEAAA8AAAAAAAAAAQAgAAAAIgAAAGRycy9k&#10;b3ducmV2LnhtbFBLAQIUABQAAAAIAIdO4kAtvPLO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241935</wp:posOffset>
                </wp:positionV>
                <wp:extent cx="234950" cy="2540"/>
                <wp:effectExtent l="0" t="36195" r="12700" b="37465"/>
                <wp:wrapNone/>
                <wp:docPr id="14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278.15pt;margin-top:19.05pt;height:0.2pt;width:18.5pt;z-index:251671552;mso-width-relative:page;mso-height-relative:page;" filled="f" stroked="t" coordsize="21600,21600" o:gfxdata="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0QThPZAAAACQEAAA8AAAAAAAAAAQAgAAAAIgAAAGRycy9k&#10;b3ducmV2LnhtbFBLAQIUABQAAAAIAIdO4kAXn4iPAQIAAOw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24"/>
        </w:rPr>
        <w:tab/>
      </w:r>
      <w:r>
        <w:rPr>
          <w:rFonts w:hint="eastAsia" w:ascii="华文中宋" w:hAnsi="华文中宋" w:eastAsia="华文中宋"/>
          <w:sz w:val="24"/>
          <w:lang w:eastAsia="zh-CN"/>
        </w:rPr>
        <w:t>　　　　　　　　　　</w:t>
      </w:r>
    </w:p>
    <w:p>
      <w:pPr>
        <w:tabs>
          <w:tab w:val="left" w:pos="2380"/>
        </w:tabs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sz w:val="24"/>
          <w:lang w:eastAsia="zh-CN"/>
        </w:rPr>
        <w:t>　　　　　　　　　　　　　　　　　　　　　　　　　　　　　　　　　　　　　　　　　　　　　　　　　　　　　</w:t>
      </w:r>
    </w:p>
    <w:p>
      <w:pPr>
        <w:tabs>
          <w:tab w:val="left" w:pos="2380"/>
        </w:tabs>
        <w:rPr>
          <w:rFonts w:hint="eastAsia" w:ascii="黑体" w:hAnsi="华文中宋" w:eastAsia="黑体"/>
          <w:sz w:val="18"/>
          <w:szCs w:val="18"/>
          <w:lang w:eastAsia="zh-CN"/>
        </w:rPr>
      </w:pP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-68580</wp:posOffset>
                </wp:positionV>
                <wp:extent cx="10795" cy="666750"/>
                <wp:effectExtent l="28575" t="0" r="36830" b="0"/>
                <wp:wrapNone/>
                <wp:docPr id="9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666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681.45pt;margin-top:-5.4pt;height:52.5pt;width:0.85pt;z-index:251666432;mso-width-relative:page;mso-height-relative:page;" filled="f" stroked="t" coordsize="21600,21600" o:gfxdata="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k4qncAAAADAEAAA8AAAAAAAAAAQAgAAAAIgAAAGRy&#10;cy9kb3ducmV2LnhtbFBLAQIUABQAAAAIAIdO4kAB4+BuAQIAAOw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7582535</wp:posOffset>
                </wp:positionH>
                <wp:positionV relativeFrom="paragraph">
                  <wp:posOffset>-74295</wp:posOffset>
                </wp:positionV>
                <wp:extent cx="3810" cy="640715"/>
                <wp:effectExtent l="37465" t="0" r="34925" b="6985"/>
                <wp:wrapNone/>
                <wp:docPr id="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40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x;margin-left:597.05pt;margin-top:-5.85pt;height:50.45pt;width:0.3pt;z-index:251664384;mso-width-relative:page;mso-height-relative:page;" filled="f" stroked="t" coordsize="21600,21600" o:gfxdata="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5OatPaAAAADAEAAA8AAAAAAAAAAQAgAAAAIgAA&#10;AGRycy9kb3ducmV2LnhtbFBLAQIUABQAAAAIAIdO4kDXzIoeBgIAAPQ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sz w:val="24"/>
          <w:lang w:eastAsia="zh-CN"/>
        </w:rPr>
        <w:t>　　　　　　　　　　　　　　　　　　　　　　　　　　　　　　　　　　　　　　　　　　　　　　　　　　</w:t>
      </w:r>
      <w:r>
        <w:rPr>
          <w:rFonts w:hint="eastAsia" w:ascii="黑体" w:hAnsi="华文中宋" w:eastAsia="黑体"/>
          <w:sz w:val="18"/>
          <w:szCs w:val="18"/>
          <w:lang w:eastAsia="zh-CN"/>
        </w:rPr>
        <w:t>修改到位，</w:t>
      </w:r>
      <w:r>
        <w:rPr>
          <w:rFonts w:hint="eastAsia" w:ascii="黑体" w:hAnsi="华文中宋" w:eastAsia="黑体"/>
          <w:sz w:val="18"/>
          <w:szCs w:val="18"/>
          <w:lang w:val="en-US" w:eastAsia="zh-CN"/>
        </w:rPr>
        <w:t>同步开展</w:t>
      </w:r>
      <w:r>
        <w:rPr>
          <w:rFonts w:hint="eastAsia" w:ascii="华文中宋" w:hAnsi="华文中宋" w:eastAsia="华文中宋"/>
          <w:sz w:val="24"/>
          <w:lang w:eastAsia="zh-CN"/>
        </w:rPr>
        <w:t>　　</w:t>
      </w:r>
    </w:p>
    <w:p>
      <w:pPr>
        <w:tabs>
          <w:tab w:val="left" w:pos="2380"/>
        </w:tabs>
        <w:rPr>
          <w:rFonts w:hint="eastAsia" w:ascii="华文中宋" w:hAnsi="华文中宋" w:eastAsia="华文中宋"/>
          <w:sz w:val="18"/>
          <w:szCs w:val="18"/>
          <w:lang w:eastAsia="zh-CN"/>
        </w:rPr>
      </w:pP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6912610</wp:posOffset>
                </wp:positionH>
                <wp:positionV relativeFrom="paragraph">
                  <wp:posOffset>287655</wp:posOffset>
                </wp:positionV>
                <wp:extent cx="971550" cy="2113280"/>
                <wp:effectExtent l="4445" t="4445" r="14605" b="15875"/>
                <wp:wrapNone/>
                <wp:docPr id="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概算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审核：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第三方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eastAsia="zh-CN"/>
                              </w:rPr>
                              <w:t>中介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开展工程量、概算审核，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形成书面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咨询意见报送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审批单位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544.3pt;margin-top:22.65pt;height:166.4pt;width:76.5pt;z-index:251665408;mso-width-relative:page;mso-height-relative:page;" fillcolor="#FFFFFF" filled="t" stroked="t" coordsize="21600,21600" o:gfxdata="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T0lfPZAAAADAEAAA8AAAAAAAAAAQAgAAAAIgAA&#10;AGRycy9kb3ducmV2LnhtbFBLAQIUABQAAAAIAIdO4kChUnmGBwIAAC0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概算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审核：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第三方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eastAsia="zh-CN"/>
                        </w:rPr>
                        <w:t>中介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开展工程量、概算审核，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形成书面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咨询意见报送</w:t>
                      </w:r>
                      <w:r>
                        <w:rPr>
                          <w:rFonts w:hint="eastAsia" w:ascii="仿宋_GB2312" w:hAnsi="仿宋_GB2312" w:cs="仿宋_GB2312"/>
                          <w:sz w:val="21"/>
                          <w:szCs w:val="21"/>
                          <w:lang w:val="en-US" w:eastAsia="zh-CN"/>
                        </w:rPr>
                        <w:t>审批单位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sz w:val="24"/>
          <w:lang w:eastAsia="zh-CN"/>
        </w:rPr>
        <w:t>　　　　　　　　　</w:t>
      </w:r>
    </w:p>
    <w:p>
      <w:pPr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221615</wp:posOffset>
                </wp:positionV>
                <wp:extent cx="5080" cy="300355"/>
                <wp:effectExtent l="36830" t="0" r="34290" b="4445"/>
                <wp:wrapNone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300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 y;margin-left:75.05pt;margin-top:17.45pt;height:23.65pt;width:0.4pt;z-index:251682816;mso-width-relative:page;mso-height-relative:page;" filled="f" stroked="t" coordsize="21600,21600" o:gfxdata="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TLWzdgAAAAJAQAADwAAAAAAAAABACAAAAAiAAAAZHJzL2Rvd25y&#10;ZXYueG1sUEsBAhQAFAAAAAgAh07iQODQaLr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8054340</wp:posOffset>
                </wp:positionH>
                <wp:positionV relativeFrom="paragraph">
                  <wp:posOffset>18415</wp:posOffset>
                </wp:positionV>
                <wp:extent cx="751205" cy="2095500"/>
                <wp:effectExtent l="4445" t="4445" r="6350" b="14605"/>
                <wp:wrapNone/>
                <wp:docPr id="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项目公示：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审批单位开展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项目审批前公示。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634.2pt;margin-top:1.45pt;height:165pt;width:59.15pt;z-index:251663360;mso-width-relative:page;mso-height-relative:page;" fillcolor="#FFFFFF" filled="t" stroked="t" coordsize="21600,21600" o:gfxdata="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trtltgAAAALAQAADwAAAAAAAAABACAAAAAiAAAA&#10;ZHJzL2Rvd25yZXYueG1sUEsBAhQAFAAAAAgAh07iQP7KNL0HAgAAL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项目公示：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审批单位开展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项目审批前公示。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华文中宋" w:eastAsia="黑体"/>
          <w:sz w:val="18"/>
          <w:szCs w:val="18"/>
          <w:lang w:eastAsia="zh-CN"/>
        </w:rPr>
        <w:t>　　　　　　　　　　　</w:t>
      </w:r>
    </w:p>
    <w:p>
      <w:pPr>
        <w:tabs>
          <w:tab w:val="left" w:pos="8835"/>
        </w:tabs>
        <w:ind w:firstLine="2242" w:firstLineChars="700"/>
        <w:rPr>
          <w:rFonts w:hint="eastAsia" w:ascii="黑体" w:hAnsi="华文中宋" w:eastAsia="黑体"/>
          <w:sz w:val="24"/>
        </w:rPr>
      </w:pPr>
      <w:r>
        <w:rPr>
          <w:rFonts w:ascii="华文中宋" w:hAnsi="华文中宋" w:eastAsia="华文中宋" w:cs="Times New Roman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231140</wp:posOffset>
                </wp:positionV>
                <wp:extent cx="1165860" cy="8255"/>
                <wp:effectExtent l="0" t="0" r="0" b="0"/>
                <wp:wrapNone/>
                <wp:docPr id="24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连接符 13" o:spid="_x0000_s1026" o:spt="32" type="#_x0000_t32" style="position:absolute;left:0pt;margin-left:76.05pt;margin-top:18.2pt;height:0.65pt;width:91.8pt;z-index:251681792;mso-width-relative:page;mso-height-relative:page;" filled="f" stroked="t" coordsize="21600,21600" o:gfxdata="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91yA1wAAAAkBAAAPAAAAAAAAAAEAIAAAACIAAABkcnMvZG93bnJl&#10;di54bWxQSwECFAAUAAAACACHTuJAB/lu+P4BAAD3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华文中宋" w:eastAsia="黑体"/>
          <w:sz w:val="18"/>
          <w:szCs w:val="18"/>
          <w:lang w:eastAsia="zh-CN"/>
        </w:rPr>
        <w:t>不通过</w:t>
      </w:r>
      <w:r>
        <w:rPr>
          <w:rFonts w:ascii="华文中宋" w:hAnsi="华文中宋" w:eastAsia="华文中宋"/>
          <w:sz w:val="24"/>
        </w:rPr>
        <w:tab/>
      </w:r>
    </w:p>
    <w:p>
      <w:pPr>
        <w:tabs>
          <w:tab w:val="left" w:pos="9045"/>
        </w:tabs>
        <w:rPr>
          <w:rFonts w:hint="eastAsia" w:ascii="华文中宋" w:hAnsi="华文中宋" w:eastAsia="华文中宋"/>
          <w:sz w:val="24"/>
          <w:lang w:eastAsia="zh-CN"/>
        </w:rPr>
      </w:pP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76200</wp:posOffset>
                </wp:positionV>
                <wp:extent cx="1828800" cy="970280"/>
                <wp:effectExtent l="4445" t="5080" r="14605" b="15240"/>
                <wp:wrapNone/>
                <wp:docPr id="1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复核咨询意见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审批单位复核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咨询意见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331.7pt;margin-top:6pt;height:76.4pt;width:144pt;z-index:251668480;mso-width-relative:page;mso-height-relative:page;" fillcolor="#FFFFFF" filled="t" stroked="t" coordsize="21600,21600" o:gfxdata="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Er+jvYAAAACgEAAA8AAAAAAAAAAQAgAAAAIgAA&#10;AGRycy9kb3ducmV2LnhtbFBLAQIUABQAAAAIAIdO4kBUEVJR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复核咨询意见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审批单位复核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咨询意见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63500</wp:posOffset>
                </wp:positionV>
                <wp:extent cx="1828800" cy="892175"/>
                <wp:effectExtent l="4445" t="4445" r="14605" b="177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方案批复：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审批单位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对公示无异议的项目，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依据咨询意见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拟定审批文件，按程序批复。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9" o:spid="_x0000_s1026" o:spt="1" style="position:absolute;left:0pt;margin-left:97.4pt;margin-top:5pt;height:70.25pt;width:144pt;z-index:251676672;mso-width-relative:page;mso-height-relative:page;" fillcolor="#FFFFFF" filled="t" stroked="t" coordsize="21600,21600" o:gfxdata="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/eEz1gAAAAoBAAAPAAAAAAAAAAEAIAAAACIAAABkcnMv&#10;ZG93bnJldi54bWxQSwECFAAUAAAACACHTuJAH3ndQAUCAAAu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方案批复：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审批单位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对公示无异议的项目，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依据咨询意见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拟定审批文件，按程序批复。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华文中宋" w:hAnsi="华文中宋" w:eastAsia="华文中宋"/>
          <w:sz w:val="24"/>
        </w:rPr>
        <w:tab/>
      </w:r>
      <w:r>
        <w:rPr>
          <w:rFonts w:hint="eastAsia" w:ascii="华文中宋" w:hAnsi="华文中宋" w:eastAsia="华文中宋"/>
          <w:sz w:val="24"/>
          <w:lang w:eastAsia="zh-CN"/>
        </w:rPr>
        <w:t>　　　　　　　　　　　</w:t>
      </w:r>
    </w:p>
    <w:p>
      <w:pPr>
        <w:tabs>
          <w:tab w:val="left" w:pos="10260"/>
        </w:tabs>
        <w:rPr>
          <w:rFonts w:hint="eastAsia" w:ascii="黑体" w:hAnsi="华文中宋" w:eastAsia="黑体"/>
          <w:sz w:val="24"/>
        </w:rPr>
      </w:pPr>
      <w:r>
        <w:rPr>
          <w:rFonts w:ascii="华文中宋" w:hAnsi="华文中宋" w:eastAsia="华文中宋" w:cs="黑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254635</wp:posOffset>
                </wp:positionV>
                <wp:extent cx="847090" cy="7620"/>
                <wp:effectExtent l="0" t="37465" r="10160" b="31115"/>
                <wp:wrapNone/>
                <wp:docPr id="17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09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flip:x y;margin-left:476.7pt;margin-top:20.05pt;height:0.6pt;width:66.7pt;z-index:251674624;mso-width-relative:page;mso-height-relative:page;" filled="f" stroked="t" coordsize="21600,21600" o:gfxdata="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4ZeT9kAAAAKAQAADwAAAAAAAAABACAA&#10;AAAiAAAAZHJzL2Rvd25yZXYueG1sUEsBAhQAFAAAAAgAh07iQD5UbMAMAgAAAA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黑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258445</wp:posOffset>
                </wp:positionV>
                <wp:extent cx="1096010" cy="6350"/>
                <wp:effectExtent l="0" t="37465" r="8890" b="3238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601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3.8pt;margin-top:20.35pt;height:0.5pt;width:86.3pt;z-index:251675648;mso-width-relative:page;mso-height-relative:page;" filled="f" stroked="t" coordsize="21600,21600" o:gfxdata="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VK3F2AAAAAkBAAAPAAAAAAAAAAEAIAAA&#10;ACIAAABkcnMvZG93bnJldi54bWxQSwECFAAUAAAACACHTuJAzAGtmgwCAAAB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24"/>
        </w:rPr>
        <w:tab/>
      </w:r>
    </w:p>
    <w:p>
      <w:pPr>
        <w:tabs>
          <w:tab w:val="left" w:pos="8440"/>
        </w:tabs>
        <w:rPr>
          <w:rFonts w:hint="eastAsia" w:ascii="华文中宋" w:hAnsi="华文中宋" w:eastAsia="华文中宋"/>
          <w:sz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lang w:val="en-US" w:eastAsia="zh-CN"/>
        </w:rPr>
        <w:t xml:space="preserve">                                                                    </w:t>
      </w:r>
    </w:p>
    <w:p>
      <w:pPr>
        <w:tabs>
          <w:tab w:val="left" w:pos="8440"/>
        </w:tabs>
        <w:rPr>
          <w:rFonts w:hint="eastAsia" w:ascii="华文中宋" w:hAnsi="华文中宋" w:eastAsia="华文中宋"/>
          <w:sz w:val="24"/>
          <w:lang w:val="en-US" w:eastAsia="zh-CN"/>
        </w:rPr>
      </w:pP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8481695</wp:posOffset>
                </wp:positionH>
                <wp:positionV relativeFrom="paragraph">
                  <wp:posOffset>730885</wp:posOffset>
                </wp:positionV>
                <wp:extent cx="3810" cy="110490"/>
                <wp:effectExtent l="0" t="0" r="0" b="0"/>
                <wp:wrapNone/>
                <wp:docPr id="20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10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667.85pt;margin-top:57.55pt;height:8.7pt;width:0.3pt;z-index:251677696;mso-width-relative:page;mso-height-relative:page;" filled="f" stroked="t" coordsize="21600,21600" o:gfxdata="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KFM7NgAAAANAQAADwAAAAAAAAABACAAAAAiAAAAZHJzL2Rv&#10;d25yZXYueG1sUEsBAhQAFAAAAAgAh07iQKYLqOQBAgAA8g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123825</wp:posOffset>
                </wp:positionV>
                <wp:extent cx="635" cy="671830"/>
                <wp:effectExtent l="37465" t="0" r="38100" b="1397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71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9.2pt;margin-top:9.75pt;height:52.9pt;width:0.05pt;z-index:251678720;mso-width-relative:page;mso-height-relative:page;" filled="f" stroked="t" coordsize="21600,21600" o:gfxdata="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91R2nZAAAACgEAAA8AAAAAAAAAAQAgAAAAIgAA&#10;AGRycy9kb3ducmV2LnhtbFBLAQIUABQAAAAIAIdO4kATFmI/BwIAAPU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sz w:val="24"/>
          <w:lang w:val="en-US" w:eastAsia="zh-CN"/>
        </w:rPr>
        <w:t xml:space="preserve">                                                              </w:t>
      </w:r>
    </w:p>
    <w:p>
      <w:pPr>
        <w:tabs>
          <w:tab w:val="left" w:pos="8440"/>
        </w:tabs>
        <w:rPr>
          <w:rFonts w:hint="eastAsia" w:ascii="华文中宋" w:hAnsi="华文中宋" w:eastAsia="华文中宋"/>
          <w:sz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lang w:val="en-US" w:eastAsia="zh-CN"/>
        </w:rPr>
        <w:t>　　　　　　　　　　　　　　　　　　　　　　　　　　　　　　　　</w:t>
      </w:r>
    </w:p>
    <w:p>
      <w:pPr>
        <w:tabs>
          <w:tab w:val="left" w:pos="8440"/>
        </w:tabs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ascii="华文中宋" w:hAnsi="华文中宋" w:eastAsia="华文中宋" w:cs="黑体"/>
          <w:b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229870</wp:posOffset>
                </wp:positionV>
                <wp:extent cx="6330315" cy="43815"/>
                <wp:effectExtent l="0" t="4445" r="13335" b="8890"/>
                <wp:wrapNone/>
                <wp:docPr id="2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315" cy="43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70.2pt;margin-top:18.1pt;height:3.45pt;width:498.45pt;z-index:251679744;mso-width-relative:page;mso-height-relative:page;" filled="f" stroked="t" coordsize="21600,21600" o:gfxdata="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9jRd1wAAAAoBAAAPAAAAAAAAAAEAIAAAACIAAABkcnMvZG93bnJldi54bWxQSwECFAAUAAAACACH&#10;TuJAj/oaHOwBAADh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sz w:val="24"/>
          <w:lang w:val="en-US" w:eastAsia="zh-CN"/>
        </w:rPr>
        <w:t>　　　　　　　　　　　　　　　　　　　　　　　　　　　　　　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公示无异议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sectPr>
          <w:footerReference r:id="rId4" w:type="default"/>
          <w:pgSz w:w="16781" w:h="11849" w:orient="landscape"/>
          <w:pgMar w:top="1134" w:right="1134" w:bottom="1134" w:left="1134" w:header="851" w:footer="992" w:gutter="0"/>
          <w:pgNumType w:fmt="numberInDash"/>
          <w:cols w:space="0" w:num="1"/>
          <w:rtlGutter w:val="0"/>
          <w:docGrid w:type="lines" w:linePitch="454" w:charSpace="0"/>
        </w:sect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6"/>
          <w:sz w:val="36"/>
          <w:szCs w:val="36"/>
        </w:rPr>
        <w:t>宁夏高标准农田建设项目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6"/>
          <w:sz w:val="36"/>
          <w:szCs w:val="36"/>
          <w:lang w:val="en-US" w:eastAsia="zh-CN"/>
        </w:rPr>
        <w:t>初设报告专家组综合评审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6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6"/>
          <w:sz w:val="36"/>
          <w:szCs w:val="36"/>
          <w:lang w:eastAsia="zh-CN"/>
        </w:rPr>
        <w:t>表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项目名称：</w:t>
      </w:r>
    </w:p>
    <w:tbl>
      <w:tblPr>
        <w:tblStyle w:val="6"/>
        <w:tblpPr w:leftFromText="180" w:rightFromText="180" w:vertAnchor="text" w:horzAnchor="page" w:tblpX="1953" w:tblpY="101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9" w:hRule="atLeast"/>
        </w:trPr>
        <w:tc>
          <w:tcPr>
            <w:tcW w:w="8505" w:type="dxa"/>
            <w:gridSpan w:val="2"/>
            <w:vAlign w:val="top"/>
          </w:tcPr>
          <w:p/>
          <w:p>
            <w:pPr>
              <w:pStyle w:val="4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4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专家组长签　名</w:t>
            </w:r>
          </w:p>
        </w:tc>
        <w:tc>
          <w:tcPr>
            <w:tcW w:w="7092" w:type="dxa"/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4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专家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组　成员</w:t>
            </w:r>
            <w:r>
              <w:rPr>
                <w:rFonts w:hint="eastAsia" w:ascii="黑体" w:eastAsia="黑体"/>
                <w:sz w:val="28"/>
                <w:szCs w:val="28"/>
              </w:rPr>
              <w:t>签名</w:t>
            </w:r>
          </w:p>
        </w:tc>
        <w:tc>
          <w:tcPr>
            <w:tcW w:w="7092" w:type="dxa"/>
            <w:vAlign w:val="center"/>
          </w:tcPr>
          <w:p>
            <w:pPr>
              <w:pStyle w:val="4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pStyle w:val="2"/>
            </w:pPr>
          </w:p>
          <w:p/>
          <w:p>
            <w:pPr>
              <w:pStyle w:val="4"/>
              <w:rPr>
                <w:sz w:val="28"/>
                <w:szCs w:val="28"/>
              </w:rPr>
            </w:pPr>
          </w:p>
          <w:p>
            <w:pPr>
              <w:jc w:val="righ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宁夏高标准农田建设项目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初设报告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表</w:t>
      </w:r>
    </w:p>
    <w:p>
      <w:pPr>
        <w:ind w:firstLine="321" w:firstLineChars="1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项目名称：</w:t>
      </w:r>
    </w:p>
    <w:tbl>
      <w:tblPr>
        <w:tblStyle w:val="6"/>
        <w:tblpPr w:leftFromText="180" w:rightFromText="180" w:vertAnchor="text" w:horzAnchor="page" w:tblpX="1923" w:tblpY="44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89"/>
        <w:gridCol w:w="1150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4" w:hRule="atLeast"/>
        </w:trPr>
        <w:tc>
          <w:tcPr>
            <w:tcW w:w="8505" w:type="dxa"/>
            <w:gridSpan w:val="4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意见及建议：</w:t>
            </w:r>
          </w:p>
          <w:p/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审查结论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spacing w:beforeLines="50" w:afterLines="5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□  同意</w:t>
            </w:r>
            <w:r>
              <w:rPr>
                <w:rFonts w:ascii="黑体" w:hAnsi="黑体" w:eastAsia="黑体"/>
                <w:sz w:val="28"/>
                <w:szCs w:val="28"/>
              </w:rPr>
              <w:t>通过，请按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修改</w:t>
            </w:r>
            <w:r>
              <w:rPr>
                <w:rFonts w:ascii="黑体" w:hAnsi="黑体" w:eastAsia="黑体"/>
                <w:sz w:val="28"/>
                <w:szCs w:val="28"/>
              </w:rPr>
              <w:t>意见进一步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修改</w:t>
            </w:r>
            <w:r>
              <w:rPr>
                <w:rFonts w:ascii="黑体" w:hAnsi="黑体" w:eastAsia="黑体"/>
                <w:sz w:val="28"/>
                <w:szCs w:val="28"/>
              </w:rPr>
              <w:t>完善。</w:t>
            </w:r>
          </w:p>
          <w:p>
            <w:pPr>
              <w:spacing w:beforeLines="50" w:afterLines="5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□  不同意</w:t>
            </w:r>
            <w:r>
              <w:rPr>
                <w:rFonts w:ascii="黑体" w:hAnsi="黑体" w:eastAsia="黑体"/>
                <w:sz w:val="28"/>
                <w:szCs w:val="28"/>
              </w:rPr>
              <w:t>通过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专家签名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pStyle w:val="4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期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宁夏高标准农田建设项目初步设计报告编制提纲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综合说明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84" w:firstLineChars="21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简述项目建设地点、自然环境、社会经济、建设目标、建设规模、建设标准、建设内容、投资概算及资金筹措等。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项目区基本情况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2" w:firstLineChars="20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调查说明项目建设地点、自然环境（地形地貌、水文气象、土壤植被、工程地质等）、社会经济及土地利用状况、农业生产情况、农田基础设施等。其中现状耕地质量等级调查评价、土地利用现状情况、土地利用规划变化或地类结构调整情况等要重点说明。调查梳理项目区农田建设存在的主要问题及土地利用限制因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项目建设的必要性和可行性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分析项目区或一定范围内高标准农田建设的必要性和可行性。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水资源平衡分析与论证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对项目区项目建设前后可供水量、需水量及平衡关系进行分析论证（旱作农田可无此章）。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项目建设总体规划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84" w:firstLineChars="21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对项目区土地利用、土地平整工程、灌排工程、田间道路工程、农田防护与生态环境保持工程和其他工程全面规划、统筹安排，确定工程总体布局和布置。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建设内容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2" w:firstLineChars="20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总体量化说明项目在土地平整、土壤改良（耕地质量提升措施覆盖面积符合国家相关要求）、灌溉与排水工程、输配电工程、田间道路、农田防护及生态环境保护工程、其他工程等具体建设内容。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工程设计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根据相关技术标准，说明工程建设标准；分别对土地平整工程、土壤改良、灌溉与排水工程、田间道路工程、农田防护与生态环境保持工程、其他工程等进行详细设计。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新增耕地调查与分析评价（无新增耕地可无此章）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84" w:firstLineChars="21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调查分析项目区新增耕地来源、数量和分布特征，对项目建设过程中开发、复垦等方式新增的耕地应进行土地适宜性评价。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组织实施与管理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84" w:firstLineChars="21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分别说明施工条件、施工总体布置、主要工程施工方法、工程总体进度计划、实施管理等。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投资概算与资金筹措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2" w:firstLineChars="20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说明投资概算编制的依据，概算及资金筹措等。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效益分析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84" w:firstLineChars="21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结合项目建设情况分析经济效益（可对项目建成后的耕地质量进行分析）、社会效益、生态效益等。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工程移交与运行管护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9" w:leftChars="175" w:right="0" w:hanging="89" w:hangingChars="2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说明工程移交、运行管理的主体、责任、经费落实情况。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保障措施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项目特性表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高标准农田建设项目投资和任务情况表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高标准农田建设项目预期效益表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工程设计图纸</w:t>
      </w:r>
    </w:p>
    <w:sectPr>
      <w:footerReference r:id="rId5" w:type="default"/>
      <w:pgSz w:w="11849" w:h="16781"/>
      <w:pgMar w:top="2098" w:right="1474" w:bottom="1984" w:left="1587" w:header="851" w:footer="992" w:gutter="0"/>
      <w:pgNumType w:fmt="numberInDash"/>
      <w:cols w:space="0" w:num="1"/>
      <w:rtlGutter w:val="0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AOl1nyxQEAAJA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CDEF"/>
    <w:multiLevelType w:val="singleLevel"/>
    <w:tmpl w:val="600FCDEF"/>
    <w:lvl w:ilvl="0" w:tentative="0">
      <w:start w:val="1"/>
      <w:numFmt w:val="chineseCounting"/>
      <w:suff w:val="space"/>
      <w:lvlText w:val="第%1章"/>
      <w:lvlJc w:val="left"/>
    </w:lvl>
  </w:abstractNum>
  <w:abstractNum w:abstractNumId="1">
    <w:nsid w:val="600FCFAB"/>
    <w:multiLevelType w:val="singleLevel"/>
    <w:tmpl w:val="600FCF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66E45D"/>
    <w:multiLevelType w:val="singleLevel"/>
    <w:tmpl w:val="6066E45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27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521CE"/>
    <w:rsid w:val="002700CB"/>
    <w:rsid w:val="00E0060F"/>
    <w:rsid w:val="00F3541C"/>
    <w:rsid w:val="01017639"/>
    <w:rsid w:val="014D3E12"/>
    <w:rsid w:val="018E6643"/>
    <w:rsid w:val="01AF2F2E"/>
    <w:rsid w:val="01EB245A"/>
    <w:rsid w:val="03501B6A"/>
    <w:rsid w:val="03D34DF3"/>
    <w:rsid w:val="03FA5714"/>
    <w:rsid w:val="040E771A"/>
    <w:rsid w:val="04BA213A"/>
    <w:rsid w:val="04C176DC"/>
    <w:rsid w:val="05253B7D"/>
    <w:rsid w:val="05266D56"/>
    <w:rsid w:val="056B7FF7"/>
    <w:rsid w:val="05BB3177"/>
    <w:rsid w:val="05C36005"/>
    <w:rsid w:val="061F7618"/>
    <w:rsid w:val="06557AF2"/>
    <w:rsid w:val="06773034"/>
    <w:rsid w:val="06786667"/>
    <w:rsid w:val="06A12170"/>
    <w:rsid w:val="06B74313"/>
    <w:rsid w:val="06CE609B"/>
    <w:rsid w:val="06D50F06"/>
    <w:rsid w:val="06EE67FE"/>
    <w:rsid w:val="06FD1204"/>
    <w:rsid w:val="0747127A"/>
    <w:rsid w:val="0784194F"/>
    <w:rsid w:val="078758E5"/>
    <w:rsid w:val="07A04291"/>
    <w:rsid w:val="081B6DB2"/>
    <w:rsid w:val="08261F6C"/>
    <w:rsid w:val="08294DD1"/>
    <w:rsid w:val="08333109"/>
    <w:rsid w:val="083E5A4B"/>
    <w:rsid w:val="085D7B61"/>
    <w:rsid w:val="0888458F"/>
    <w:rsid w:val="08B30E45"/>
    <w:rsid w:val="08C71AF5"/>
    <w:rsid w:val="08E22540"/>
    <w:rsid w:val="099730C7"/>
    <w:rsid w:val="09E63B71"/>
    <w:rsid w:val="09EE59BB"/>
    <w:rsid w:val="09F04A5A"/>
    <w:rsid w:val="0A0E788E"/>
    <w:rsid w:val="0A2C26C1"/>
    <w:rsid w:val="0A481DF4"/>
    <w:rsid w:val="0AAF3B94"/>
    <w:rsid w:val="0AC6703C"/>
    <w:rsid w:val="0B2C723D"/>
    <w:rsid w:val="0B7D6E9B"/>
    <w:rsid w:val="0CC03A90"/>
    <w:rsid w:val="0D1A400D"/>
    <w:rsid w:val="0D361922"/>
    <w:rsid w:val="0DD67879"/>
    <w:rsid w:val="0E265444"/>
    <w:rsid w:val="0E3521DC"/>
    <w:rsid w:val="0E627828"/>
    <w:rsid w:val="0E80780E"/>
    <w:rsid w:val="0E816383"/>
    <w:rsid w:val="0EB14C98"/>
    <w:rsid w:val="0ECD0CDE"/>
    <w:rsid w:val="0EF64818"/>
    <w:rsid w:val="0F0912BA"/>
    <w:rsid w:val="0F116D64"/>
    <w:rsid w:val="0F1D4B37"/>
    <w:rsid w:val="0F553938"/>
    <w:rsid w:val="0F7A511F"/>
    <w:rsid w:val="0F913D1A"/>
    <w:rsid w:val="0F930FDA"/>
    <w:rsid w:val="0FD8068E"/>
    <w:rsid w:val="104755AE"/>
    <w:rsid w:val="10565B38"/>
    <w:rsid w:val="105C233E"/>
    <w:rsid w:val="1062755D"/>
    <w:rsid w:val="10A6675D"/>
    <w:rsid w:val="10D4182A"/>
    <w:rsid w:val="11314143"/>
    <w:rsid w:val="114F6F76"/>
    <w:rsid w:val="1184614B"/>
    <w:rsid w:val="118B5AD6"/>
    <w:rsid w:val="118B7CD4"/>
    <w:rsid w:val="11EB49B9"/>
    <w:rsid w:val="121534BC"/>
    <w:rsid w:val="1251201C"/>
    <w:rsid w:val="125E7F99"/>
    <w:rsid w:val="12C61FDA"/>
    <w:rsid w:val="12DE6026"/>
    <w:rsid w:val="13112C6C"/>
    <w:rsid w:val="134345B0"/>
    <w:rsid w:val="13713C58"/>
    <w:rsid w:val="137B7DD8"/>
    <w:rsid w:val="13920429"/>
    <w:rsid w:val="141105AC"/>
    <w:rsid w:val="14247998"/>
    <w:rsid w:val="143D2567"/>
    <w:rsid w:val="143E7C85"/>
    <w:rsid w:val="14545F69"/>
    <w:rsid w:val="147773AC"/>
    <w:rsid w:val="148365CA"/>
    <w:rsid w:val="14977CD7"/>
    <w:rsid w:val="149A493E"/>
    <w:rsid w:val="14B41806"/>
    <w:rsid w:val="14EB1788"/>
    <w:rsid w:val="15242787"/>
    <w:rsid w:val="153347FC"/>
    <w:rsid w:val="157F21D3"/>
    <w:rsid w:val="15A90E19"/>
    <w:rsid w:val="15BA32B2"/>
    <w:rsid w:val="15C12712"/>
    <w:rsid w:val="1620278A"/>
    <w:rsid w:val="16506A9D"/>
    <w:rsid w:val="167906DD"/>
    <w:rsid w:val="16837F48"/>
    <w:rsid w:val="168E4667"/>
    <w:rsid w:val="16954054"/>
    <w:rsid w:val="16E24019"/>
    <w:rsid w:val="16EA255D"/>
    <w:rsid w:val="16F220B5"/>
    <w:rsid w:val="17BA4D1E"/>
    <w:rsid w:val="17ED683B"/>
    <w:rsid w:val="18686903"/>
    <w:rsid w:val="18762F81"/>
    <w:rsid w:val="18877F4D"/>
    <w:rsid w:val="18887E2B"/>
    <w:rsid w:val="18B57797"/>
    <w:rsid w:val="1979169F"/>
    <w:rsid w:val="1990459A"/>
    <w:rsid w:val="19A71346"/>
    <w:rsid w:val="19DE5F80"/>
    <w:rsid w:val="19E8688F"/>
    <w:rsid w:val="1A4A1897"/>
    <w:rsid w:val="1A6E65D9"/>
    <w:rsid w:val="1AFF15A0"/>
    <w:rsid w:val="1B0B427E"/>
    <w:rsid w:val="1B4D3BD8"/>
    <w:rsid w:val="1B4F4EDD"/>
    <w:rsid w:val="1B66271C"/>
    <w:rsid w:val="1B6D5968"/>
    <w:rsid w:val="1BC36545"/>
    <w:rsid w:val="1BD20B93"/>
    <w:rsid w:val="1C2A22C1"/>
    <w:rsid w:val="1CD13D54"/>
    <w:rsid w:val="1D07455D"/>
    <w:rsid w:val="1D671CC9"/>
    <w:rsid w:val="1D6C78A1"/>
    <w:rsid w:val="1D7A2733"/>
    <w:rsid w:val="1D9F522D"/>
    <w:rsid w:val="1DB765D0"/>
    <w:rsid w:val="1E1A0873"/>
    <w:rsid w:val="1EBD007C"/>
    <w:rsid w:val="1ED94129"/>
    <w:rsid w:val="1EF03D4E"/>
    <w:rsid w:val="1F3E17BB"/>
    <w:rsid w:val="1F60200A"/>
    <w:rsid w:val="1F6C111A"/>
    <w:rsid w:val="1F6C499D"/>
    <w:rsid w:val="1F935214"/>
    <w:rsid w:val="1FA834FD"/>
    <w:rsid w:val="201054AB"/>
    <w:rsid w:val="201E78C2"/>
    <w:rsid w:val="202872CE"/>
    <w:rsid w:val="202B45EE"/>
    <w:rsid w:val="203D787E"/>
    <w:rsid w:val="20404975"/>
    <w:rsid w:val="205F730F"/>
    <w:rsid w:val="20740558"/>
    <w:rsid w:val="207F67DF"/>
    <w:rsid w:val="20917665"/>
    <w:rsid w:val="20BE0804"/>
    <w:rsid w:val="211D0AE0"/>
    <w:rsid w:val="21590CC5"/>
    <w:rsid w:val="21800B85"/>
    <w:rsid w:val="218A3AF2"/>
    <w:rsid w:val="219A3AB2"/>
    <w:rsid w:val="21B36BA5"/>
    <w:rsid w:val="21C657E0"/>
    <w:rsid w:val="223F443B"/>
    <w:rsid w:val="227403BD"/>
    <w:rsid w:val="2337549C"/>
    <w:rsid w:val="236F5E31"/>
    <w:rsid w:val="23C9061D"/>
    <w:rsid w:val="23CE4DFF"/>
    <w:rsid w:val="24117BB9"/>
    <w:rsid w:val="242E46B0"/>
    <w:rsid w:val="242F29EC"/>
    <w:rsid w:val="24364576"/>
    <w:rsid w:val="24C818E6"/>
    <w:rsid w:val="24EB7F99"/>
    <w:rsid w:val="25256989"/>
    <w:rsid w:val="25332E29"/>
    <w:rsid w:val="25431230"/>
    <w:rsid w:val="25591837"/>
    <w:rsid w:val="256F5577"/>
    <w:rsid w:val="2597078A"/>
    <w:rsid w:val="25B07665"/>
    <w:rsid w:val="25D35194"/>
    <w:rsid w:val="25D56892"/>
    <w:rsid w:val="25E24DF0"/>
    <w:rsid w:val="26097CF4"/>
    <w:rsid w:val="260D5BFB"/>
    <w:rsid w:val="268E37D0"/>
    <w:rsid w:val="26AD1E94"/>
    <w:rsid w:val="26E02C1F"/>
    <w:rsid w:val="26EC15EB"/>
    <w:rsid w:val="26FF2218"/>
    <w:rsid w:val="27503676"/>
    <w:rsid w:val="27683133"/>
    <w:rsid w:val="279D02F7"/>
    <w:rsid w:val="27D24D61"/>
    <w:rsid w:val="280136B2"/>
    <w:rsid w:val="2827226D"/>
    <w:rsid w:val="2874016E"/>
    <w:rsid w:val="28B76B64"/>
    <w:rsid w:val="29154CFB"/>
    <w:rsid w:val="291C1880"/>
    <w:rsid w:val="291E67F0"/>
    <w:rsid w:val="29367A07"/>
    <w:rsid w:val="29414DA9"/>
    <w:rsid w:val="29700A03"/>
    <w:rsid w:val="29A9165A"/>
    <w:rsid w:val="29DB46B5"/>
    <w:rsid w:val="2A030D83"/>
    <w:rsid w:val="2A133BFF"/>
    <w:rsid w:val="2A134397"/>
    <w:rsid w:val="2A29569D"/>
    <w:rsid w:val="2A3249D4"/>
    <w:rsid w:val="2A510016"/>
    <w:rsid w:val="2A5C220C"/>
    <w:rsid w:val="2A880426"/>
    <w:rsid w:val="2AA0747E"/>
    <w:rsid w:val="2AA63F9F"/>
    <w:rsid w:val="2AA9450A"/>
    <w:rsid w:val="2ACD1247"/>
    <w:rsid w:val="2AD56653"/>
    <w:rsid w:val="2AD5671A"/>
    <w:rsid w:val="2B143BB9"/>
    <w:rsid w:val="2B75075B"/>
    <w:rsid w:val="2B962C9E"/>
    <w:rsid w:val="2BE07E0A"/>
    <w:rsid w:val="2BE12008"/>
    <w:rsid w:val="2C0F0959"/>
    <w:rsid w:val="2C451D2D"/>
    <w:rsid w:val="2C542347"/>
    <w:rsid w:val="2C6425E2"/>
    <w:rsid w:val="2C983D35"/>
    <w:rsid w:val="2D036C68"/>
    <w:rsid w:val="2D040E66"/>
    <w:rsid w:val="2D493B59"/>
    <w:rsid w:val="2D765922"/>
    <w:rsid w:val="2DB3100A"/>
    <w:rsid w:val="2E2C79CF"/>
    <w:rsid w:val="2E4D16A4"/>
    <w:rsid w:val="2E5A535C"/>
    <w:rsid w:val="2E892549"/>
    <w:rsid w:val="2EC40CCB"/>
    <w:rsid w:val="2EC8145A"/>
    <w:rsid w:val="2EDB42EF"/>
    <w:rsid w:val="2F0237E5"/>
    <w:rsid w:val="2F031C30"/>
    <w:rsid w:val="2F3915B4"/>
    <w:rsid w:val="2F5F6AC7"/>
    <w:rsid w:val="2F6B4AD8"/>
    <w:rsid w:val="2FB92659"/>
    <w:rsid w:val="2FF42E82"/>
    <w:rsid w:val="300B4AE7"/>
    <w:rsid w:val="30183C74"/>
    <w:rsid w:val="30253754"/>
    <w:rsid w:val="30717C09"/>
    <w:rsid w:val="30B97FFD"/>
    <w:rsid w:val="30E03740"/>
    <w:rsid w:val="31387C60"/>
    <w:rsid w:val="314A6DDD"/>
    <w:rsid w:val="31B30DEC"/>
    <w:rsid w:val="31D5796E"/>
    <w:rsid w:val="3205221E"/>
    <w:rsid w:val="32262752"/>
    <w:rsid w:val="3284150F"/>
    <w:rsid w:val="32C40563"/>
    <w:rsid w:val="32F31EA6"/>
    <w:rsid w:val="32F42F9E"/>
    <w:rsid w:val="334E12BB"/>
    <w:rsid w:val="33EB0CD1"/>
    <w:rsid w:val="343402B4"/>
    <w:rsid w:val="34527C41"/>
    <w:rsid w:val="34544F08"/>
    <w:rsid w:val="34881F3C"/>
    <w:rsid w:val="349D719A"/>
    <w:rsid w:val="34DB3F45"/>
    <w:rsid w:val="34F315EC"/>
    <w:rsid w:val="351C053A"/>
    <w:rsid w:val="352649DD"/>
    <w:rsid w:val="35623864"/>
    <w:rsid w:val="357A1996"/>
    <w:rsid w:val="35A95897"/>
    <w:rsid w:val="35BB6023"/>
    <w:rsid w:val="35BC11C6"/>
    <w:rsid w:val="363244F6"/>
    <w:rsid w:val="363479F9"/>
    <w:rsid w:val="364D63A5"/>
    <w:rsid w:val="36613117"/>
    <w:rsid w:val="36654EBA"/>
    <w:rsid w:val="36C70F2A"/>
    <w:rsid w:val="36DB148C"/>
    <w:rsid w:val="37097FC0"/>
    <w:rsid w:val="3726190B"/>
    <w:rsid w:val="37BC1DFF"/>
    <w:rsid w:val="385B0F52"/>
    <w:rsid w:val="38764AB1"/>
    <w:rsid w:val="387A0286"/>
    <w:rsid w:val="388572C9"/>
    <w:rsid w:val="388614C8"/>
    <w:rsid w:val="389B052C"/>
    <w:rsid w:val="389D68F5"/>
    <w:rsid w:val="38F16418"/>
    <w:rsid w:val="391F3C45"/>
    <w:rsid w:val="395D64A4"/>
    <w:rsid w:val="39673B82"/>
    <w:rsid w:val="396B3915"/>
    <w:rsid w:val="39810466"/>
    <w:rsid w:val="398A6B77"/>
    <w:rsid w:val="39C34753"/>
    <w:rsid w:val="39DE527D"/>
    <w:rsid w:val="3A227FEF"/>
    <w:rsid w:val="3A443AAF"/>
    <w:rsid w:val="3A4875F2"/>
    <w:rsid w:val="3A9B4436"/>
    <w:rsid w:val="3AA05F49"/>
    <w:rsid w:val="3B0B7BA0"/>
    <w:rsid w:val="3B1A192B"/>
    <w:rsid w:val="3B35184F"/>
    <w:rsid w:val="3B4C67D8"/>
    <w:rsid w:val="3B6D3F7F"/>
    <w:rsid w:val="3B7A6022"/>
    <w:rsid w:val="3BAD7AB2"/>
    <w:rsid w:val="3BCA190C"/>
    <w:rsid w:val="3BDD6FED"/>
    <w:rsid w:val="3BE556D1"/>
    <w:rsid w:val="3BE7062F"/>
    <w:rsid w:val="3C122D1E"/>
    <w:rsid w:val="3C14299D"/>
    <w:rsid w:val="3C265460"/>
    <w:rsid w:val="3C6E7BB4"/>
    <w:rsid w:val="3CAF061D"/>
    <w:rsid w:val="3CCA2789"/>
    <w:rsid w:val="3CF74CA8"/>
    <w:rsid w:val="3CF9202D"/>
    <w:rsid w:val="3D076AAE"/>
    <w:rsid w:val="3D0A2FF0"/>
    <w:rsid w:val="3D1B6D7E"/>
    <w:rsid w:val="3D351B7B"/>
    <w:rsid w:val="3D4F2725"/>
    <w:rsid w:val="3D5E42CC"/>
    <w:rsid w:val="3D63064A"/>
    <w:rsid w:val="3D635B43"/>
    <w:rsid w:val="3DB05C42"/>
    <w:rsid w:val="3DC50166"/>
    <w:rsid w:val="3DCC3CA5"/>
    <w:rsid w:val="3E6D50FB"/>
    <w:rsid w:val="3E8D432B"/>
    <w:rsid w:val="3E9F7AC9"/>
    <w:rsid w:val="3F670D7B"/>
    <w:rsid w:val="3F7F087B"/>
    <w:rsid w:val="3F8305DE"/>
    <w:rsid w:val="3F83095B"/>
    <w:rsid w:val="3F8F64D8"/>
    <w:rsid w:val="3FDC2D53"/>
    <w:rsid w:val="3FE04159"/>
    <w:rsid w:val="401A4DB7"/>
    <w:rsid w:val="405E7E2A"/>
    <w:rsid w:val="40667434"/>
    <w:rsid w:val="40B20008"/>
    <w:rsid w:val="40B66B07"/>
    <w:rsid w:val="4134460A"/>
    <w:rsid w:val="416937DF"/>
    <w:rsid w:val="417774A0"/>
    <w:rsid w:val="419655A8"/>
    <w:rsid w:val="41A47489"/>
    <w:rsid w:val="41EB2C39"/>
    <w:rsid w:val="41F62F16"/>
    <w:rsid w:val="42127470"/>
    <w:rsid w:val="42190100"/>
    <w:rsid w:val="4220550C"/>
    <w:rsid w:val="42706590"/>
    <w:rsid w:val="427A72C0"/>
    <w:rsid w:val="428B4BBB"/>
    <w:rsid w:val="42902A58"/>
    <w:rsid w:val="42AE6EEC"/>
    <w:rsid w:val="42B03F36"/>
    <w:rsid w:val="42D43E1B"/>
    <w:rsid w:val="43124A15"/>
    <w:rsid w:val="432F7284"/>
    <w:rsid w:val="43356557"/>
    <w:rsid w:val="43414CBB"/>
    <w:rsid w:val="435A070C"/>
    <w:rsid w:val="43847352"/>
    <w:rsid w:val="43BA4E2A"/>
    <w:rsid w:val="43BC4F2D"/>
    <w:rsid w:val="43C3013B"/>
    <w:rsid w:val="442745DC"/>
    <w:rsid w:val="44C766E4"/>
    <w:rsid w:val="44D70EFD"/>
    <w:rsid w:val="450C4E12"/>
    <w:rsid w:val="451A5D9E"/>
    <w:rsid w:val="4528177E"/>
    <w:rsid w:val="4549123C"/>
    <w:rsid w:val="458C7906"/>
    <w:rsid w:val="45966706"/>
    <w:rsid w:val="45996691"/>
    <w:rsid w:val="45C5334A"/>
    <w:rsid w:val="45D57AE5"/>
    <w:rsid w:val="45EA5542"/>
    <w:rsid w:val="46494FE1"/>
    <w:rsid w:val="469F732C"/>
    <w:rsid w:val="46B046E9"/>
    <w:rsid w:val="46FF797A"/>
    <w:rsid w:val="470823B8"/>
    <w:rsid w:val="47585719"/>
    <w:rsid w:val="47954F8E"/>
    <w:rsid w:val="479D77EC"/>
    <w:rsid w:val="47C3064B"/>
    <w:rsid w:val="480D2FAF"/>
    <w:rsid w:val="48144CE1"/>
    <w:rsid w:val="4855618E"/>
    <w:rsid w:val="485D4FC6"/>
    <w:rsid w:val="48AB4C26"/>
    <w:rsid w:val="48BB5247"/>
    <w:rsid w:val="490C3E65"/>
    <w:rsid w:val="49442BEC"/>
    <w:rsid w:val="497E1C93"/>
    <w:rsid w:val="49983C2B"/>
    <w:rsid w:val="49A452DD"/>
    <w:rsid w:val="49DD673C"/>
    <w:rsid w:val="49F10C60"/>
    <w:rsid w:val="4A0E3B76"/>
    <w:rsid w:val="4A205F2C"/>
    <w:rsid w:val="4A270C63"/>
    <w:rsid w:val="4B1A19C7"/>
    <w:rsid w:val="4B1B3BC5"/>
    <w:rsid w:val="4B226DD3"/>
    <w:rsid w:val="4B362D21"/>
    <w:rsid w:val="4B400582"/>
    <w:rsid w:val="4B704986"/>
    <w:rsid w:val="4B7D03E7"/>
    <w:rsid w:val="4B82486E"/>
    <w:rsid w:val="4B931B20"/>
    <w:rsid w:val="4BD47189"/>
    <w:rsid w:val="4C0B0F4F"/>
    <w:rsid w:val="4C5B11E1"/>
    <w:rsid w:val="4D7177A6"/>
    <w:rsid w:val="4D804334"/>
    <w:rsid w:val="4E03585B"/>
    <w:rsid w:val="4E264AC2"/>
    <w:rsid w:val="4E2B0BA4"/>
    <w:rsid w:val="4E302D38"/>
    <w:rsid w:val="4E6974DF"/>
    <w:rsid w:val="4E734BC1"/>
    <w:rsid w:val="4EB5692F"/>
    <w:rsid w:val="4EEE3E3C"/>
    <w:rsid w:val="4F61093F"/>
    <w:rsid w:val="4F682797"/>
    <w:rsid w:val="4F7C66F8"/>
    <w:rsid w:val="4F9A73EF"/>
    <w:rsid w:val="4FA252B3"/>
    <w:rsid w:val="4FA465B8"/>
    <w:rsid w:val="4FE02B99"/>
    <w:rsid w:val="502B6EA4"/>
    <w:rsid w:val="505B25A6"/>
    <w:rsid w:val="5078673E"/>
    <w:rsid w:val="50C868F1"/>
    <w:rsid w:val="50EE4F79"/>
    <w:rsid w:val="51061E4F"/>
    <w:rsid w:val="513769CE"/>
    <w:rsid w:val="518A09D7"/>
    <w:rsid w:val="51937FE1"/>
    <w:rsid w:val="519B0C71"/>
    <w:rsid w:val="520439AF"/>
    <w:rsid w:val="5210481F"/>
    <w:rsid w:val="522903B9"/>
    <w:rsid w:val="524B7790"/>
    <w:rsid w:val="524F0101"/>
    <w:rsid w:val="5251711B"/>
    <w:rsid w:val="527967D5"/>
    <w:rsid w:val="52D41C73"/>
    <w:rsid w:val="53435F73"/>
    <w:rsid w:val="53776EFD"/>
    <w:rsid w:val="53BB614E"/>
    <w:rsid w:val="53D17652"/>
    <w:rsid w:val="5417159F"/>
    <w:rsid w:val="54414225"/>
    <w:rsid w:val="548D4112"/>
    <w:rsid w:val="54E2505A"/>
    <w:rsid w:val="54F33E6B"/>
    <w:rsid w:val="550A6505"/>
    <w:rsid w:val="557312C2"/>
    <w:rsid w:val="55D8683D"/>
    <w:rsid w:val="55DD6348"/>
    <w:rsid w:val="55E458B4"/>
    <w:rsid w:val="55ED7906"/>
    <w:rsid w:val="563D3912"/>
    <w:rsid w:val="56434B81"/>
    <w:rsid w:val="567974EA"/>
    <w:rsid w:val="569472A5"/>
    <w:rsid w:val="5697231E"/>
    <w:rsid w:val="56D20E7E"/>
    <w:rsid w:val="56D63902"/>
    <w:rsid w:val="56E87C60"/>
    <w:rsid w:val="57163EF1"/>
    <w:rsid w:val="572069FE"/>
    <w:rsid w:val="57303F56"/>
    <w:rsid w:val="573669A4"/>
    <w:rsid w:val="57436BC3"/>
    <w:rsid w:val="578E3229"/>
    <w:rsid w:val="57AC23A4"/>
    <w:rsid w:val="57D37061"/>
    <w:rsid w:val="586F79A5"/>
    <w:rsid w:val="5878215F"/>
    <w:rsid w:val="587C60E7"/>
    <w:rsid w:val="588D6F55"/>
    <w:rsid w:val="58BB2023"/>
    <w:rsid w:val="59031D46"/>
    <w:rsid w:val="591A7E3E"/>
    <w:rsid w:val="594F3E22"/>
    <w:rsid w:val="596F7548"/>
    <w:rsid w:val="5A571A44"/>
    <w:rsid w:val="5A7228BB"/>
    <w:rsid w:val="5A766A76"/>
    <w:rsid w:val="5A9859E9"/>
    <w:rsid w:val="5ACB37BB"/>
    <w:rsid w:val="5B0D142C"/>
    <w:rsid w:val="5B1A2E07"/>
    <w:rsid w:val="5B4516CD"/>
    <w:rsid w:val="5BDD2B45"/>
    <w:rsid w:val="5C0B238F"/>
    <w:rsid w:val="5C0F5525"/>
    <w:rsid w:val="5C1478CD"/>
    <w:rsid w:val="5CA90F60"/>
    <w:rsid w:val="5DF41022"/>
    <w:rsid w:val="5E0F345D"/>
    <w:rsid w:val="5E6D40F8"/>
    <w:rsid w:val="5E707C92"/>
    <w:rsid w:val="5EDD2985"/>
    <w:rsid w:val="5F1F4DE5"/>
    <w:rsid w:val="5F62370B"/>
    <w:rsid w:val="5F9C643B"/>
    <w:rsid w:val="600E1625"/>
    <w:rsid w:val="60140FB0"/>
    <w:rsid w:val="60297C51"/>
    <w:rsid w:val="607D18D9"/>
    <w:rsid w:val="60C91D59"/>
    <w:rsid w:val="60EE6715"/>
    <w:rsid w:val="613866EA"/>
    <w:rsid w:val="61433C21"/>
    <w:rsid w:val="617404A1"/>
    <w:rsid w:val="61967E27"/>
    <w:rsid w:val="61A270B1"/>
    <w:rsid w:val="61AA48CA"/>
    <w:rsid w:val="61CD208C"/>
    <w:rsid w:val="61F20541"/>
    <w:rsid w:val="6222726D"/>
    <w:rsid w:val="62285198"/>
    <w:rsid w:val="627C4C22"/>
    <w:rsid w:val="628A19B9"/>
    <w:rsid w:val="6294687F"/>
    <w:rsid w:val="62DF57E6"/>
    <w:rsid w:val="62DF6EC5"/>
    <w:rsid w:val="63295B7B"/>
    <w:rsid w:val="63716434"/>
    <w:rsid w:val="641920C5"/>
    <w:rsid w:val="64534828"/>
    <w:rsid w:val="649B2A1E"/>
    <w:rsid w:val="64A123A9"/>
    <w:rsid w:val="64C073DB"/>
    <w:rsid w:val="64C2191C"/>
    <w:rsid w:val="64CE4B2D"/>
    <w:rsid w:val="64EC7FF6"/>
    <w:rsid w:val="64F44F7D"/>
    <w:rsid w:val="65082AE5"/>
    <w:rsid w:val="654C7CAC"/>
    <w:rsid w:val="656077B6"/>
    <w:rsid w:val="656C74F3"/>
    <w:rsid w:val="65755C04"/>
    <w:rsid w:val="657844EA"/>
    <w:rsid w:val="65790D87"/>
    <w:rsid w:val="659506B8"/>
    <w:rsid w:val="65A203A1"/>
    <w:rsid w:val="65E3306E"/>
    <w:rsid w:val="65EA7DC1"/>
    <w:rsid w:val="66F44975"/>
    <w:rsid w:val="6712692A"/>
    <w:rsid w:val="67246844"/>
    <w:rsid w:val="672755CB"/>
    <w:rsid w:val="673213DD"/>
    <w:rsid w:val="679523A5"/>
    <w:rsid w:val="679A6319"/>
    <w:rsid w:val="67A05C1B"/>
    <w:rsid w:val="680E5BC0"/>
    <w:rsid w:val="68105548"/>
    <w:rsid w:val="68452167"/>
    <w:rsid w:val="687E47F6"/>
    <w:rsid w:val="68996685"/>
    <w:rsid w:val="68A17A42"/>
    <w:rsid w:val="68D2542C"/>
    <w:rsid w:val="68D85F8D"/>
    <w:rsid w:val="68F4103E"/>
    <w:rsid w:val="69167B6D"/>
    <w:rsid w:val="692305EC"/>
    <w:rsid w:val="693531EA"/>
    <w:rsid w:val="6949654A"/>
    <w:rsid w:val="695352CD"/>
    <w:rsid w:val="699E3A55"/>
    <w:rsid w:val="69F62A32"/>
    <w:rsid w:val="6A082FF8"/>
    <w:rsid w:val="6A087881"/>
    <w:rsid w:val="6A3D00DC"/>
    <w:rsid w:val="6A655A1D"/>
    <w:rsid w:val="6ADE1E63"/>
    <w:rsid w:val="6AF36585"/>
    <w:rsid w:val="6B0120A0"/>
    <w:rsid w:val="6B146ABA"/>
    <w:rsid w:val="6B483A91"/>
    <w:rsid w:val="6C072BCA"/>
    <w:rsid w:val="6C2472EB"/>
    <w:rsid w:val="6C2E490F"/>
    <w:rsid w:val="6C303D8F"/>
    <w:rsid w:val="6C3C77D9"/>
    <w:rsid w:val="6C4769C2"/>
    <w:rsid w:val="6C734478"/>
    <w:rsid w:val="6C742FA6"/>
    <w:rsid w:val="6D326E35"/>
    <w:rsid w:val="6D3867BF"/>
    <w:rsid w:val="6DD634F6"/>
    <w:rsid w:val="6DF37BFB"/>
    <w:rsid w:val="6E2D2550"/>
    <w:rsid w:val="6E35795C"/>
    <w:rsid w:val="6E3F1E35"/>
    <w:rsid w:val="6E7A304A"/>
    <w:rsid w:val="6E8A2D8F"/>
    <w:rsid w:val="6EDB3112"/>
    <w:rsid w:val="6EE736E2"/>
    <w:rsid w:val="6F113E47"/>
    <w:rsid w:val="6F2C7EF4"/>
    <w:rsid w:val="6F3368AA"/>
    <w:rsid w:val="6F3F5D49"/>
    <w:rsid w:val="6F5867BA"/>
    <w:rsid w:val="6FA355B4"/>
    <w:rsid w:val="70105270"/>
    <w:rsid w:val="70791FAE"/>
    <w:rsid w:val="708D7063"/>
    <w:rsid w:val="711C279A"/>
    <w:rsid w:val="714F68F5"/>
    <w:rsid w:val="7157567B"/>
    <w:rsid w:val="719B4BC7"/>
    <w:rsid w:val="722B755C"/>
    <w:rsid w:val="724D6828"/>
    <w:rsid w:val="72DB18FF"/>
    <w:rsid w:val="72E24715"/>
    <w:rsid w:val="731C04B3"/>
    <w:rsid w:val="73571248"/>
    <w:rsid w:val="737F240C"/>
    <w:rsid w:val="73A25E44"/>
    <w:rsid w:val="73B2729F"/>
    <w:rsid w:val="73C053F4"/>
    <w:rsid w:val="73C70602"/>
    <w:rsid w:val="73D9161B"/>
    <w:rsid w:val="73EF52C0"/>
    <w:rsid w:val="73FF295B"/>
    <w:rsid w:val="743A72BC"/>
    <w:rsid w:val="743D3AC4"/>
    <w:rsid w:val="746521CE"/>
    <w:rsid w:val="74707796"/>
    <w:rsid w:val="749F5A2F"/>
    <w:rsid w:val="74B26A07"/>
    <w:rsid w:val="752F68D0"/>
    <w:rsid w:val="756C6735"/>
    <w:rsid w:val="75B13C21"/>
    <w:rsid w:val="75E52B7B"/>
    <w:rsid w:val="76072D30"/>
    <w:rsid w:val="762A1FEB"/>
    <w:rsid w:val="763E7F60"/>
    <w:rsid w:val="764803D3"/>
    <w:rsid w:val="7695169A"/>
    <w:rsid w:val="76BF7538"/>
    <w:rsid w:val="76C442EF"/>
    <w:rsid w:val="77110A0F"/>
    <w:rsid w:val="772037FC"/>
    <w:rsid w:val="7732406C"/>
    <w:rsid w:val="776339FA"/>
    <w:rsid w:val="77717FB6"/>
    <w:rsid w:val="778B2EAC"/>
    <w:rsid w:val="779514F2"/>
    <w:rsid w:val="77A01A59"/>
    <w:rsid w:val="77C05904"/>
    <w:rsid w:val="77DE1CAE"/>
    <w:rsid w:val="77EB2BEB"/>
    <w:rsid w:val="780472F2"/>
    <w:rsid w:val="781A4D19"/>
    <w:rsid w:val="783A3050"/>
    <w:rsid w:val="7842045C"/>
    <w:rsid w:val="785947FE"/>
    <w:rsid w:val="7862446D"/>
    <w:rsid w:val="789F3B78"/>
    <w:rsid w:val="78CB392E"/>
    <w:rsid w:val="79653A37"/>
    <w:rsid w:val="79685B5C"/>
    <w:rsid w:val="796B0FEA"/>
    <w:rsid w:val="7984481F"/>
    <w:rsid w:val="79892971"/>
    <w:rsid w:val="79A00398"/>
    <w:rsid w:val="79C42B56"/>
    <w:rsid w:val="7A260098"/>
    <w:rsid w:val="7A315709"/>
    <w:rsid w:val="7AA421C5"/>
    <w:rsid w:val="7AC866A3"/>
    <w:rsid w:val="7B186900"/>
    <w:rsid w:val="7B19366F"/>
    <w:rsid w:val="7B4A5FDF"/>
    <w:rsid w:val="7B82052E"/>
    <w:rsid w:val="7BAA194B"/>
    <w:rsid w:val="7BD40338"/>
    <w:rsid w:val="7BF249DC"/>
    <w:rsid w:val="7BF3536A"/>
    <w:rsid w:val="7C8A3285"/>
    <w:rsid w:val="7CAE5A9D"/>
    <w:rsid w:val="7CB5752F"/>
    <w:rsid w:val="7CBD5226"/>
    <w:rsid w:val="7D2E186E"/>
    <w:rsid w:val="7D6A3C51"/>
    <w:rsid w:val="7DFD1F65"/>
    <w:rsid w:val="7E067FED"/>
    <w:rsid w:val="7EA25C75"/>
    <w:rsid w:val="7EBB22FA"/>
    <w:rsid w:val="7EC855EB"/>
    <w:rsid w:val="7ECD553F"/>
    <w:rsid w:val="7EDB5991"/>
    <w:rsid w:val="7F3C3B4D"/>
    <w:rsid w:val="7F4E3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首行缩进两字）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2020-12-28T06:25:00Z</dcterms:created>
  <dc:creator>阿宾</dc:creator>
  <cp:lastModifiedBy>胥涛</cp:lastModifiedBy>
  <cp:lastPrinted>2021-04-01T09:51:00Z</cp:lastPrinted>
  <dcterms:modified xsi:type="dcterms:W3CDTF">2021-04-13T01:29:58Z</dcterms:modified>
  <dc:title>宁夏回族自治区高标准农田建设项目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239167432_btnclosed</vt:lpwstr>
  </property>
</Properties>
</file>